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6181" w:tblpY="1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30"/>
      </w:tblGrid>
      <w:tr w:rsidR="00F6743A">
        <w:trPr>
          <w:trHeight w:val="530"/>
        </w:trPr>
        <w:tc>
          <w:tcPr>
            <w:tcW w:w="3030" w:type="dxa"/>
            <w:shd w:val="clear" w:color="auto" w:fill="CCCCCC"/>
          </w:tcPr>
          <w:p w:rsidR="00F6743A" w:rsidRPr="009676CE" w:rsidRDefault="00F6743A" w:rsidP="00D46EBB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IK-02/K/167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F6743A" w:rsidRDefault="00F6743A">
      <w:pPr>
        <w:spacing w:before="240"/>
        <w:jc w:val="center"/>
        <w:rPr>
          <w:b/>
          <w:sz w:val="28"/>
          <w:szCs w:val="28"/>
        </w:rPr>
      </w:pPr>
    </w:p>
    <w:p w:rsidR="00F6743A" w:rsidRPr="00D069E1" w:rsidRDefault="00F6743A">
      <w:pPr>
        <w:spacing w:before="240"/>
        <w:jc w:val="center"/>
        <w:rPr>
          <w:b/>
          <w:sz w:val="28"/>
          <w:szCs w:val="28"/>
        </w:rPr>
      </w:pPr>
      <w:r w:rsidRPr="00D069E1">
        <w:rPr>
          <w:b/>
          <w:sz w:val="28"/>
          <w:szCs w:val="28"/>
        </w:rPr>
        <w:t xml:space="preserve">INSTRUKCJA PRZEPROWADZANIA </w:t>
      </w:r>
      <w:r>
        <w:rPr>
          <w:b/>
          <w:sz w:val="28"/>
          <w:szCs w:val="28"/>
        </w:rPr>
        <w:t xml:space="preserve">KONTROLI NA MIEJSCU ORAZ WYPEŁNIANIA LIST KONTROLNYCH DLA DZIAŁAŃ: </w:t>
      </w:r>
      <w:r w:rsidR="00E466F0" w:rsidRPr="00E466F0">
        <w:rPr>
          <w:b/>
          <w:sz w:val="28"/>
          <w:szCs w:val="28"/>
        </w:rPr>
        <w:t>313;322;323, 321, 125-S, 125-M,</w:t>
      </w:r>
      <w:r w:rsidR="00967854">
        <w:rPr>
          <w:b/>
          <w:sz w:val="28"/>
          <w:szCs w:val="28"/>
        </w:rPr>
        <w:t xml:space="preserve"> 413- Odnowa i rozwój wsi,</w:t>
      </w:r>
      <w:r w:rsidR="00E466F0" w:rsidRPr="00E466F0">
        <w:rPr>
          <w:b/>
          <w:sz w:val="28"/>
          <w:szCs w:val="28"/>
        </w:rPr>
        <w:t xml:space="preserve"> 413-Małe Projekty, 421, </w:t>
      </w:r>
      <w:r w:rsidR="009E7FEA">
        <w:rPr>
          <w:b/>
          <w:sz w:val="28"/>
          <w:szCs w:val="28"/>
        </w:rPr>
        <w:t>431</w:t>
      </w:r>
      <w:r w:rsidR="00E466F0" w:rsidRPr="00E466F0">
        <w:rPr>
          <w:b/>
          <w:sz w:val="28"/>
          <w:szCs w:val="28"/>
        </w:rPr>
        <w:t xml:space="preserve">    </w:t>
      </w:r>
      <w:r w:rsidRPr="004D17D7">
        <w:rPr>
          <w:b/>
          <w:sz w:val="28"/>
          <w:szCs w:val="28"/>
        </w:rPr>
        <w:t xml:space="preserve"> </w:t>
      </w:r>
    </w:p>
    <w:p w:rsidR="002A5486" w:rsidRDefault="007A76EC">
      <w:pPr>
        <w:numPr>
          <w:ilvl w:val="0"/>
          <w:numId w:val="5"/>
        </w:numPr>
        <w:spacing w:before="240" w:after="240"/>
        <w:ind w:hanging="193"/>
        <w:jc w:val="both"/>
        <w:rPr>
          <w:b/>
        </w:rPr>
      </w:pPr>
      <w:r>
        <w:rPr>
          <w:b/>
        </w:rPr>
        <w:tab/>
      </w:r>
      <w:r w:rsidR="00F6743A" w:rsidRPr="006C756C">
        <w:rPr>
          <w:b/>
        </w:rPr>
        <w:t xml:space="preserve">WERYFIKACJA REALIZACJI </w:t>
      </w:r>
      <w:r w:rsidR="00F6743A">
        <w:rPr>
          <w:b/>
        </w:rPr>
        <w:t>OPERACJI</w:t>
      </w:r>
    </w:p>
    <w:p w:rsidR="00F6743A" w:rsidRPr="006C756C" w:rsidRDefault="00F6743A" w:rsidP="00280214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</w:p>
    <w:p w:rsidR="00F6743A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>
        <w:t>Umow</w:t>
      </w:r>
      <w:r w:rsidR="00402DD7">
        <w:t>ie</w:t>
      </w:r>
      <w:r w:rsidR="00973994">
        <w:t>/Decyzji</w:t>
      </w:r>
      <w:r>
        <w:t xml:space="preserve"> o przyznanie pomocy.</w:t>
      </w:r>
    </w:p>
    <w:p w:rsidR="00F6743A" w:rsidRPr="00757422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 w:rsidRPr="00757422">
        <w:t xml:space="preserve">W </w:t>
      </w:r>
      <w:r>
        <w:t>przypadku, gdy posesja, na której realizowana jest operacja jest oznaczona nazwą ulicy oraz numerem, należy zweryfikować</w:t>
      </w:r>
      <w:r w:rsidR="00402DD7">
        <w:t>,</w:t>
      </w:r>
      <w:r>
        <w:t xml:space="preserve"> czy adres ten jest zgodny z zapisami Umowy.</w:t>
      </w:r>
      <w:r w:rsidRPr="00757422">
        <w:t xml:space="preserve"> </w:t>
      </w:r>
    </w:p>
    <w:p w:rsidR="002A5486" w:rsidRDefault="00F6743A">
      <w:pPr>
        <w:tabs>
          <w:tab w:val="left" w:pos="284"/>
          <w:tab w:val="left" w:pos="426"/>
        </w:tabs>
        <w:ind w:left="360"/>
        <w:jc w:val="both"/>
      </w:pPr>
      <w:r w:rsidRPr="00757422">
        <w:t xml:space="preserve">Jeżeli </w:t>
      </w:r>
      <w:r>
        <w:t>operacja</w:t>
      </w:r>
      <w:r w:rsidRPr="00757422">
        <w:t xml:space="preserve"> jest związan</w:t>
      </w:r>
      <w:r>
        <w:t>a</w:t>
      </w:r>
      <w:r w:rsidRPr="00757422">
        <w:t xml:space="preserve"> z nieruchomością, np. modernizacja budynku, to lokalizacja </w:t>
      </w:r>
      <w:r>
        <w:t>operacji</w:t>
      </w:r>
      <w:r w:rsidRPr="00757422">
        <w:t xml:space="preserve"> </w:t>
      </w:r>
      <w:r>
        <w:t>wskazuje położenie</w:t>
      </w:r>
      <w:r w:rsidRPr="00757422">
        <w:t xml:space="preserve"> i nr działki, na której dana inwestycja </w:t>
      </w:r>
      <w:r>
        <w:t>jest</w:t>
      </w:r>
      <w:r w:rsidRPr="00757422">
        <w:t xml:space="preserve"> realizowana.</w:t>
      </w:r>
      <w:r w:rsidR="004E0036">
        <w:t xml:space="preserve"> </w:t>
      </w:r>
      <w:r w:rsidR="00E466F0" w:rsidRPr="00E466F0">
        <w:t>W przypadku</w:t>
      </w:r>
      <w:r w:rsidR="00402DD7">
        <w:t>,</w:t>
      </w:r>
      <w:r w:rsidR="00E466F0" w:rsidRPr="00E466F0">
        <w:t xml:space="preserve"> gdy przedmiotem operacji są roboty budowlane lokalizację operacji </w:t>
      </w:r>
      <w:r>
        <w:t>należy zweryfikować:</w:t>
      </w:r>
    </w:p>
    <w:p w:rsidR="002A5486" w:rsidRDefault="00E466F0">
      <w:pPr>
        <w:pStyle w:val="Akapitzlist"/>
        <w:numPr>
          <w:ilvl w:val="1"/>
          <w:numId w:val="5"/>
        </w:numPr>
        <w:jc w:val="both"/>
      </w:pPr>
      <w:r w:rsidRPr="00E466F0">
        <w:t>d</w:t>
      </w:r>
      <w:r w:rsidR="00F6743A">
        <w:t xml:space="preserve">la inwestycji, dla których </w:t>
      </w:r>
      <w:r w:rsidRPr="00E466F0">
        <w:t>wymagany</w:t>
      </w:r>
      <w:r w:rsidR="00F6743A">
        <w:t xml:space="preserve"> jest </w:t>
      </w:r>
      <w:r w:rsidRPr="00E466F0">
        <w:t xml:space="preserve">projekt budowlany </w:t>
      </w:r>
      <w:r w:rsidR="00F6743A" w:rsidRPr="00EC5933">
        <w:t>–</w:t>
      </w:r>
      <w:r w:rsidRPr="00E466F0">
        <w:t xml:space="preserve"> na podstawie danych zawartych w</w:t>
      </w:r>
      <w:r w:rsidR="007F179C">
        <w:t xml:space="preserve"> decyzji zatwierdzającej projekt i udzielającej pozwoleni</w:t>
      </w:r>
      <w:r w:rsidR="00441AD4">
        <w:t>a</w:t>
      </w:r>
      <w:r w:rsidR="007F179C">
        <w:t xml:space="preserve"> na budowę,</w:t>
      </w:r>
      <w:r w:rsidRPr="00E466F0">
        <w:t xml:space="preserve"> </w:t>
      </w:r>
    </w:p>
    <w:p w:rsidR="002A5486" w:rsidRDefault="00E466F0" w:rsidP="007C3E4C">
      <w:pPr>
        <w:pStyle w:val="Akapitzlist"/>
        <w:numPr>
          <w:ilvl w:val="1"/>
          <w:numId w:val="5"/>
        </w:numPr>
        <w:ind w:left="1276"/>
        <w:jc w:val="both"/>
      </w:pPr>
      <w:r w:rsidRPr="00E466F0">
        <w:t>dla inwestycji</w:t>
      </w:r>
      <w:r w:rsidR="007F179C">
        <w:t>, dla których nie jest wymagana decyzja zatwierdzająca projekt i udzielająca pozwoleni</w:t>
      </w:r>
      <w:r w:rsidR="00441AD4">
        <w:t>a na budowę</w:t>
      </w:r>
      <w:r w:rsidR="004E0036">
        <w:t xml:space="preserve"> </w:t>
      </w:r>
      <w:r w:rsidR="00F6743A">
        <w:t>ale występuje obowiązek zgłoszenia właściwemu organowi robót budowlanych</w:t>
      </w:r>
      <w:r w:rsidRPr="00E466F0">
        <w:t xml:space="preserve"> </w:t>
      </w:r>
      <w:r w:rsidR="00F6743A" w:rsidRPr="00EC5933">
        <w:t>–</w:t>
      </w:r>
      <w:r w:rsidRPr="00E466F0">
        <w:t xml:space="preserve"> na podstawie oświadczenia </w:t>
      </w:r>
      <w:r w:rsidR="00F6743A" w:rsidRPr="007469C8">
        <w:t>o posiadanym prawie do dysponowania nieruchomością na cele budowlan</w:t>
      </w:r>
      <w:r w:rsidR="00BE47F2">
        <w:t>e</w:t>
      </w:r>
      <w:r w:rsidR="00F6743A">
        <w:t>,</w:t>
      </w:r>
    </w:p>
    <w:p w:rsidR="002A5486" w:rsidRDefault="00F6743A" w:rsidP="007C3E4C">
      <w:pPr>
        <w:pStyle w:val="Akapitzlist"/>
        <w:numPr>
          <w:ilvl w:val="1"/>
          <w:numId w:val="5"/>
        </w:numPr>
        <w:ind w:left="1276"/>
        <w:jc w:val="both"/>
      </w:pPr>
      <w:r>
        <w:t>dla</w:t>
      </w:r>
      <w:r w:rsidR="007F179C">
        <w:t xml:space="preserve"> pozostałych </w:t>
      </w:r>
      <w:r>
        <w:t xml:space="preserve"> inwestycji</w:t>
      </w:r>
      <w:r w:rsidR="007F179C">
        <w:t xml:space="preserve"> -</w:t>
      </w:r>
      <w:r>
        <w:t xml:space="preserve"> na podstawie danych zawartych w opisie planowanych robót, szkicach i rysunkach zawierających charakterystyczne wymiary</w:t>
      </w:r>
      <w:r w:rsidR="00085196">
        <w:t xml:space="preserve"> i lokalizację robót.</w:t>
      </w:r>
      <w:r w:rsidR="00E466F0" w:rsidRPr="00E466F0">
        <w:t xml:space="preserve"> </w:t>
      </w:r>
    </w:p>
    <w:p w:rsidR="002A5486" w:rsidRDefault="00F6743A">
      <w:pPr>
        <w:ind w:left="426"/>
        <w:jc w:val="both"/>
      </w:pPr>
      <w:r>
        <w:t>W celu pozostawienia właściwego śladu rewizyjnego przeprowadzanych czynności należy w pozycji „Uwagi” wpisać nazwę weryfikowanej dokumentacji oraz dane ją identyfikujące lub wykonać kopię/fotografię tej dokumentacji (np. dla operacji, której przedmiotem były roboty budowlane - strona tytułowa projektu budowlanego wraz z lokalizacją operacji).</w:t>
      </w:r>
    </w:p>
    <w:p w:rsidR="00E466F0" w:rsidRDefault="00E466F0" w:rsidP="00E466F0">
      <w:pPr>
        <w:ind w:left="426"/>
        <w:jc w:val="both"/>
      </w:pPr>
    </w:p>
    <w:p w:rsidR="00E466F0" w:rsidRDefault="00FA403A" w:rsidP="00E466F0">
      <w:pPr>
        <w:ind w:left="426"/>
        <w:jc w:val="both"/>
      </w:pPr>
      <w:r w:rsidRPr="001C2018">
        <w:t>W przypadku operacji liniowych</w:t>
      </w:r>
      <w:r w:rsidR="00737BE6">
        <w:t xml:space="preserve"> realizowanych</w:t>
      </w:r>
      <w:r w:rsidRPr="001C2018">
        <w:t>, np. oznakowani</w:t>
      </w:r>
      <w:r w:rsidR="00737BE6">
        <w:t>e</w:t>
      </w:r>
      <w:r w:rsidRPr="001C2018">
        <w:t xml:space="preserve"> szlaku lub ścieżki rowerowej, które nie obejmują prac budowlanych, jeżeli nie jest możliwe wskazanie szczegółowego adresu realizacji operacji, w umowie przyznania pomocy figuruje adres zamieszkania/siedziby beneficjenta. Szczegółowe informacje o obszarze realizacji operacji są zawarte we wniosku o przyznanie pomocy w sekcji V. Opis operacji lub na załączonych do wniosku o przyznanie pomocy rysunkach/mapach z zaznaczonymi punktami, przez które przebiega tego rodzaju przedsięwzięcie. Podczas czynności kontrolnych należy zweryfikować lokalizację takiej operacji w oparciu o dane zawarte we wniosku o przyznanie pomocy.</w:t>
      </w:r>
    </w:p>
    <w:p w:rsidR="002A5486" w:rsidRDefault="002A5486">
      <w:pPr>
        <w:ind w:left="426"/>
        <w:jc w:val="both"/>
      </w:pPr>
    </w:p>
    <w:p w:rsidR="00E466F0" w:rsidRDefault="00E466F0" w:rsidP="00E466F0">
      <w:pPr>
        <w:ind w:left="426"/>
        <w:jc w:val="both"/>
      </w:pPr>
    </w:p>
    <w:p w:rsidR="00F6743A" w:rsidRPr="006C756C" w:rsidRDefault="00F6743A" w:rsidP="00280214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lastRenderedPageBreak/>
        <w:t>Zgodność zestawienia rzeczowo-finansowego z 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</w:p>
    <w:p w:rsidR="00085196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>
        <w:t>Pola listy kontrolnej przeznaczone na wpisanie danych uzyskanych od podmiotu kontrolowanego na temat zakresu rzeczowego operacji należy wypełnić w oparciu o </w:t>
      </w:r>
      <w:r>
        <w:rPr>
          <w:i/>
        </w:rPr>
        <w:t xml:space="preserve">Zestawienie rzeczowo-finansowe z realizacji operacji dla etapu… </w:t>
      </w:r>
      <w:r w:rsidR="00EB2345">
        <w:t>będące częścią</w:t>
      </w:r>
      <w:r w:rsidR="00A4540F">
        <w:t xml:space="preserve"> </w:t>
      </w:r>
      <w:r>
        <w:rPr>
          <w:i/>
        </w:rPr>
        <w:t>Wniosku o płatność</w:t>
      </w:r>
      <w:r>
        <w:t xml:space="preserve">. Pola listy kontrolnej należy wypełnić danymi analogicznie jak to ma miejsce w </w:t>
      </w:r>
      <w:r>
        <w:rPr>
          <w:i/>
        </w:rPr>
        <w:t xml:space="preserve">Zestawieniu rzeczowo-finansowym z realizacji operacji dla etapu…, </w:t>
      </w:r>
      <w:r>
        <w:t xml:space="preserve">przy czym wpisując dane do pola „Ilość” należy uwzględnić ilość danej kategorii wg rozliczenia (kol. 4 </w:t>
      </w:r>
      <w:r>
        <w:rPr>
          <w:i/>
        </w:rPr>
        <w:t>Zestawienia rzeczowo-finansowego z realizacji operacji dla etapu…</w:t>
      </w:r>
      <w:r>
        <w:t xml:space="preserve">). Podczas wykonywania czynności kontrolnych należy zweryfikować w miejscu realizacji operacji, czy zakres realizowanej operacji obejmuje wszystkie elementy wskazane w </w:t>
      </w:r>
      <w:r>
        <w:rPr>
          <w:i/>
        </w:rPr>
        <w:t xml:space="preserve">Zestawieniu rzeczowo-finansowym z realizacji operacji dla etapu… </w:t>
      </w:r>
      <w:r>
        <w:t>oraz</w:t>
      </w:r>
      <w:r w:rsidR="00402DD7">
        <w:t xml:space="preserve"> czy wartości podane w </w:t>
      </w:r>
      <w:r w:rsidR="00E466F0" w:rsidRPr="00E466F0">
        <w:rPr>
          <w:i/>
        </w:rPr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:rsidR="00C54EA2" w:rsidRDefault="00C54EA2">
      <w:pPr>
        <w:widowControl w:val="0"/>
        <w:adjustRightInd w:val="0"/>
        <w:spacing w:before="120"/>
        <w:ind w:left="357"/>
        <w:jc w:val="both"/>
        <w:textAlignment w:val="baseline"/>
      </w:pPr>
      <w:r>
        <w:t xml:space="preserve">Kiedy dla działania </w:t>
      </w:r>
      <w:r w:rsidRPr="00725E6B">
        <w:rPr>
          <w:i/>
        </w:rPr>
        <w:t>Funkcjonowanie lokalnej grupy działania, nabywanie umiejętności i aktywizacja</w:t>
      </w:r>
      <w:r>
        <w:t xml:space="preserve">  wniosek o płatność zamiast </w:t>
      </w:r>
      <w:r>
        <w:rPr>
          <w:i/>
        </w:rPr>
        <w:t xml:space="preserve">Zestawienia rzeczowo-finansowego z realizacji operacji dla etapu… </w:t>
      </w:r>
      <w:r w:rsidR="00E466F0" w:rsidRPr="00E466F0">
        <w:t>zawiera</w:t>
      </w:r>
      <w:r>
        <w:rPr>
          <w:i/>
        </w:rPr>
        <w:t xml:space="preserve"> Szczegółowy opis zadań zrealizowanych w ramach etapu</w:t>
      </w:r>
      <w:r>
        <w:t xml:space="preserve"> należy przeprowadzić weryfikację wszystkich kategorii kosztów znajdujących się w opisie.</w:t>
      </w:r>
    </w:p>
    <w:p w:rsidR="00F6743A" w:rsidRPr="00F6743A" w:rsidRDefault="00E466F0">
      <w:pPr>
        <w:widowControl w:val="0"/>
        <w:adjustRightInd w:val="0"/>
        <w:spacing w:before="120"/>
        <w:ind w:left="357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beneficjenta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„UWAGI” należy wpisać rzeczywistą, stwierdzoną w terenie ilość poszczególnych elementów inwestycji.</w:t>
      </w:r>
    </w:p>
    <w:p w:rsidR="002A5486" w:rsidRDefault="00F6743A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>Podczas kontroli należy zweryfikować wszystkie grupy kosztów wykazane przez Beneficjenta w Zestawieniu rzeczowo-finansowym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:rsidR="002A5486" w:rsidRDefault="00F6743A">
      <w:pPr>
        <w:widowControl w:val="0"/>
        <w:adjustRightInd w:val="0"/>
        <w:spacing w:before="120"/>
        <w:ind w:left="284"/>
        <w:jc w:val="both"/>
        <w:textAlignment w:val="baseline"/>
      </w:pPr>
      <w:r>
        <w:t>W przypadku, gdy Beneficjent dołączył do Wniosku o płatność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kar</w:t>
      </w:r>
      <w:r>
        <w:t>tami</w:t>
      </w:r>
      <w:r w:rsidRPr="00BA1DFC">
        <w:t xml:space="preserve"> gwarancyjn</w:t>
      </w:r>
      <w:r>
        <w:t>ymi,</w:t>
      </w:r>
      <w:r w:rsidRPr="00BA1DFC">
        <w:t xml:space="preserve"> 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obiektu i inn</w:t>
      </w:r>
      <w:r>
        <w:t>ymi.</w:t>
      </w:r>
      <w:r w:rsidRPr="00055955">
        <w:t xml:space="preserve"> </w:t>
      </w:r>
    </w:p>
    <w:p w:rsidR="002A5486" w:rsidRDefault="002A5486">
      <w:pPr>
        <w:adjustRightInd w:val="0"/>
        <w:jc w:val="both"/>
      </w:pPr>
    </w:p>
    <w:p w:rsidR="00572E31" w:rsidRDefault="00E624CC" w:rsidP="00572E31">
      <w:pPr>
        <w:adjustRightInd w:val="0"/>
        <w:ind w:left="284"/>
        <w:jc w:val="both"/>
      </w:pPr>
      <w:r>
        <w:t xml:space="preserve">W przypadku, gdy przedmiotem operacji było wykonanie prac budowlanych, podczas kontroli na miejscu należy szczegółowo zweryfikować wszystkie pozycje </w:t>
      </w:r>
      <w:r w:rsidRPr="002134AF">
        <w:rPr>
          <w:i/>
        </w:rPr>
        <w:t>Zestawienia rzeczowo-finansowego z realizacji operacji</w:t>
      </w:r>
      <w:r>
        <w:t xml:space="preserve"> w oparciu o </w:t>
      </w:r>
      <w:r w:rsidR="00E466F0" w:rsidRPr="00E466F0">
        <w:t>kosztorys załączony do wniosku o płatność (</w:t>
      </w:r>
      <w:r w:rsidR="00992B87" w:rsidRPr="00A52F02">
        <w:rPr>
          <w:b/>
        </w:rPr>
        <w:t>powykonawczy/inwestorski/ofertowy</w:t>
      </w:r>
      <w:r w:rsidR="00E466F0" w:rsidRPr="00E466F0">
        <w:t xml:space="preserve"> oraz, o ile istnieje</w:t>
      </w:r>
      <w:r w:rsidR="00FA4377">
        <w:t>,</w:t>
      </w:r>
      <w:r w:rsidR="00E466F0" w:rsidRPr="00E466F0">
        <w:t xml:space="preserve"> </w:t>
      </w:r>
      <w:r w:rsidR="00992B87" w:rsidRPr="00A52F02">
        <w:rPr>
          <w:b/>
        </w:rPr>
        <w:t>różnicowy</w:t>
      </w:r>
      <w:r w:rsidR="00E466F0" w:rsidRPr="00E466F0">
        <w:t>)</w:t>
      </w:r>
      <w:r w:rsidRPr="002134AF">
        <w:rPr>
          <w:b/>
        </w:rPr>
        <w:t xml:space="preserve"> </w:t>
      </w:r>
      <w:r w:rsidR="00E466F0" w:rsidRPr="00E466F0">
        <w:t>W</w:t>
      </w:r>
      <w:r w:rsidR="00FA4377">
        <w:rPr>
          <w:b/>
        </w:rPr>
        <w:t xml:space="preserve"> </w:t>
      </w:r>
      <w:r w:rsidR="00E466F0" w:rsidRPr="00E466F0">
        <w:t>kosztorysie różnicowym opisane są, w przypadku umowy ryczałtowej</w:t>
      </w:r>
      <w:r w:rsidR="00925395">
        <w:rPr>
          <w:b/>
        </w:rPr>
        <w:t xml:space="preserve">, </w:t>
      </w:r>
      <w:r w:rsidR="00572E31">
        <w:t>różnice między projektem budowlanym a stanem faktycznym,</w:t>
      </w:r>
      <w:r w:rsidR="00A52F02">
        <w:t xml:space="preserve"> zaś w przypadku umowy</w:t>
      </w:r>
      <w:r w:rsidR="00572E31">
        <w:t xml:space="preserve"> kosztorysowej</w:t>
      </w:r>
      <w:r w:rsidR="00A52F02">
        <w:t xml:space="preserve">, </w:t>
      </w:r>
      <w:r w:rsidR="00572E31">
        <w:t xml:space="preserve"> różnice między stanem faktycznym a kosztorysem ofertowym.</w:t>
      </w:r>
    </w:p>
    <w:p w:rsidR="002A5486" w:rsidRDefault="00442300">
      <w:pPr>
        <w:adjustRightInd w:val="0"/>
        <w:ind w:left="284"/>
        <w:jc w:val="both"/>
        <w:rPr>
          <w:b/>
        </w:rPr>
      </w:pPr>
      <w:r>
        <w:rPr>
          <w:b/>
        </w:rPr>
        <w:t xml:space="preserve"> </w:t>
      </w:r>
    </w:p>
    <w:p w:rsidR="002A5486" w:rsidRDefault="00442300">
      <w:pPr>
        <w:adjustRightInd w:val="0"/>
        <w:ind w:left="284"/>
        <w:jc w:val="both"/>
        <w:rPr>
          <w:b/>
        </w:rPr>
      </w:pPr>
      <w:r w:rsidRPr="00D83693">
        <w:rPr>
          <w:i/>
        </w:rPr>
        <w:t xml:space="preserve">Zestawienie rzeczowo – finansowe operacji </w:t>
      </w:r>
      <w:r>
        <w:t>powinno być sporządzone w układzie odpowiadającym</w:t>
      </w:r>
      <w:r w:rsidR="00572E31">
        <w:t xml:space="preserve"> układowi</w:t>
      </w:r>
      <w:r>
        <w:t xml:space="preserve"> tabeli elementów scalonych z kosztorysu</w:t>
      </w:r>
      <w:r w:rsidR="00C66E68">
        <w:t xml:space="preserve"> </w:t>
      </w:r>
      <w:r w:rsidR="00E466F0" w:rsidRPr="00E466F0">
        <w:rPr>
          <w:b/>
        </w:rPr>
        <w:t>powykonawczego/inwestorskiego/ofertowego.</w:t>
      </w:r>
    </w:p>
    <w:p w:rsidR="00E466F0" w:rsidRDefault="00C867AC" w:rsidP="00E466F0">
      <w:pPr>
        <w:adjustRightInd w:val="0"/>
        <w:ind w:left="284"/>
        <w:jc w:val="both"/>
      </w:pPr>
      <w:r>
        <w:t>W</w:t>
      </w:r>
      <w:r w:rsidR="00C76B81" w:rsidRPr="000A390A">
        <w:t xml:space="preserve"> celu pozostawienia właściwego śladu rewizyjnego przeprowadzanych czynności, należy sporządzić</w:t>
      </w:r>
      <w:r w:rsidR="00C76B81" w:rsidRPr="0068223D">
        <w:t xml:space="preserve"> zestawienie wszystkich pozycji kosztorysowych, które zostały bezpośrednio zweryfikowane w trakcie kontroli inwestycji.</w:t>
      </w:r>
    </w:p>
    <w:p w:rsidR="007C7949" w:rsidRDefault="00F510C9" w:rsidP="007C7949">
      <w:pPr>
        <w:adjustRightInd w:val="0"/>
        <w:ind w:left="284" w:right="-142"/>
        <w:jc w:val="both"/>
        <w:rPr>
          <w:b/>
        </w:rPr>
      </w:pPr>
      <w:r>
        <w:t>W sytuacji, gdy</w:t>
      </w:r>
      <w:r w:rsidR="00F6743A">
        <w:t xml:space="preserve"> pomiary oraz weryfikacja </w:t>
      </w:r>
      <w:r w:rsidR="00C76B81">
        <w:t>któregokolwiek elementu zawartego</w:t>
      </w:r>
      <w:r w:rsidR="00F6743A">
        <w:t xml:space="preserve"> w kosztorysach wykazała </w:t>
      </w:r>
      <w:r w:rsidR="00C76B81">
        <w:t>niezgodności</w:t>
      </w:r>
      <w:r w:rsidR="00F6743A">
        <w:t xml:space="preserve"> należy zweryfikować, czy faktycznie wykonane prace </w:t>
      </w:r>
      <w:r w:rsidR="00F6743A">
        <w:lastRenderedPageBreak/>
        <w:t>są zgodne z projektem budowlanym.</w:t>
      </w:r>
      <w:r w:rsidR="008B4527">
        <w:t xml:space="preserve"> </w:t>
      </w:r>
      <w:r w:rsidR="00F6743A">
        <w:t>W przypadku stwierdzenia niezgodności między stanem faktycznym a</w:t>
      </w:r>
      <w:r w:rsidR="007C7949">
        <w:t xml:space="preserve"> </w:t>
      </w:r>
      <w:r w:rsidR="00F6743A">
        <w:t>wartościami kosztorysowymi,</w:t>
      </w:r>
      <w:r w:rsidR="007C7949">
        <w:t xml:space="preserve"> projektem budowlanym </w:t>
      </w:r>
      <w:r w:rsidR="00F6743A">
        <w:t>należy, niezależnie czy jest to niezgodność „na plus” czy „na minus”</w:t>
      </w:r>
      <w:r w:rsidR="00872E87">
        <w:t>, w polu „Uwagi”</w:t>
      </w:r>
      <w:r w:rsidR="00C867AC">
        <w:t xml:space="preserve"> </w:t>
      </w:r>
      <w:r w:rsidR="00872E87">
        <w:t>wskazać, której pozycji kosztorysu ta niezgodność dotyczy a także</w:t>
      </w:r>
      <w:r>
        <w:t xml:space="preserve"> podać</w:t>
      </w:r>
      <w:r w:rsidR="00872E87">
        <w:t xml:space="preserve"> jej</w:t>
      </w:r>
      <w:r>
        <w:t xml:space="preserve"> zmierzoną/obliczoną na miejscu wartość</w:t>
      </w:r>
      <w:r w:rsidR="00872E87">
        <w:t>.</w:t>
      </w:r>
      <w:r w:rsidR="007C7949">
        <w:t xml:space="preserve"> </w:t>
      </w:r>
      <w:r w:rsidR="007C7949" w:rsidRPr="001C66D1">
        <w:rPr>
          <w:b/>
        </w:rPr>
        <w:t>W przypadku, gdy beneficjent deklaruje wykonanie części inwestycji na własny koszt (np. kosztem kwalifikowanym jest wykonanie 100 m</w:t>
      </w:r>
      <w:r w:rsidR="007C7949" w:rsidRPr="001C66D1">
        <w:rPr>
          <w:b/>
          <w:vertAlign w:val="superscript"/>
        </w:rPr>
        <w:t>2</w:t>
      </w:r>
      <w:r w:rsidR="007C7949" w:rsidRPr="001C66D1">
        <w:rPr>
          <w:b/>
        </w:rPr>
        <w:t xml:space="preserve"> glazury, a w trakcie kontroli ujawniono, że położono 120 m</w:t>
      </w:r>
      <w:r w:rsidR="007C7949" w:rsidRPr="001C66D1">
        <w:rPr>
          <w:b/>
          <w:vertAlign w:val="superscript"/>
        </w:rPr>
        <w:t>2</w:t>
      </w:r>
      <w:r w:rsidR="007C7949" w:rsidRPr="001C66D1">
        <w:rPr>
          <w:b/>
        </w:rPr>
        <w:t>, należy sprawdzić czy beneficjent dysponuje dokumentami finansowymi (faktury, rachunki, zapisy w dokumentacji księgowej itp.) potwierdzające poniesienie tych kosztów. W dokumentacji pokontrolnej należy pozostawić odpowiedni ślad rewizyjny potwierdzający powyższe (np. numer dok. księgowego, jego kopia, dok. fotograficzna, etc.)</w:t>
      </w:r>
    </w:p>
    <w:p w:rsidR="007C7949" w:rsidRDefault="009A160D" w:rsidP="007C7949">
      <w:pPr>
        <w:adjustRightInd w:val="0"/>
        <w:ind w:left="284" w:right="-142"/>
        <w:jc w:val="both"/>
      </w:pPr>
      <w:r>
        <w:t xml:space="preserve">Odpowiedź </w:t>
      </w:r>
      <w:r w:rsidR="00D87C73">
        <w:t>„TAK”</w:t>
      </w:r>
      <w:r>
        <w:t xml:space="preserve"> w liście kontrolnej należy </w:t>
      </w:r>
      <w:r w:rsidR="00402DD7">
        <w:t>za</w:t>
      </w:r>
      <w:r>
        <w:t>znaczyć</w:t>
      </w:r>
      <w:r w:rsidR="0019147D">
        <w:t xml:space="preserve"> w przypadku elementu </w:t>
      </w:r>
      <w:r w:rsidRPr="00D83693">
        <w:rPr>
          <w:i/>
        </w:rPr>
        <w:t>Zestawieni</w:t>
      </w:r>
      <w:r>
        <w:rPr>
          <w:i/>
        </w:rPr>
        <w:t>a</w:t>
      </w:r>
      <w:r w:rsidRPr="00D83693">
        <w:rPr>
          <w:i/>
        </w:rPr>
        <w:t xml:space="preserve"> rzeczowo – finansowe</w:t>
      </w:r>
      <w:r>
        <w:rPr>
          <w:i/>
        </w:rPr>
        <w:t>go</w:t>
      </w:r>
      <w:r w:rsidRPr="00D83693">
        <w:rPr>
          <w:i/>
        </w:rPr>
        <w:t xml:space="preserve"> operacji</w:t>
      </w:r>
      <w:r>
        <w:t xml:space="preserve">, </w:t>
      </w:r>
      <w:r w:rsidR="0019147D">
        <w:t>dla którego nie wykryto niezgodności bądź</w:t>
      </w:r>
      <w:r>
        <w:t xml:space="preserve"> </w:t>
      </w:r>
      <w:r w:rsidR="0019147D">
        <w:t xml:space="preserve"> kiedy mimo stwierdzonej różnicy między stanem faktycznym a wartościami pozycji kosztorysowych, </w:t>
      </w:r>
      <w:r w:rsidR="006F5E8D">
        <w:t>stan faktyczny</w:t>
      </w:r>
      <w:r w:rsidR="0019147D">
        <w:t xml:space="preserve"> </w:t>
      </w:r>
      <w:r w:rsidR="006F5E8D">
        <w:t xml:space="preserve">jest </w:t>
      </w:r>
      <w:r w:rsidR="0019147D">
        <w:t xml:space="preserve">zgodny z zapisami projektu budowlanego. </w:t>
      </w:r>
      <w:r w:rsidR="00F6743A">
        <w:t xml:space="preserve">Odpowiedź „NIE” w liście kontrolnej należy zaznaczyć </w:t>
      </w:r>
      <w:r w:rsidR="00872E87">
        <w:t xml:space="preserve">dla elementów </w:t>
      </w:r>
      <w:r w:rsidR="00872E87" w:rsidRPr="00D83693">
        <w:rPr>
          <w:i/>
        </w:rPr>
        <w:t>Zestawieni</w:t>
      </w:r>
      <w:r w:rsidR="00872E87">
        <w:rPr>
          <w:i/>
        </w:rPr>
        <w:t>a</w:t>
      </w:r>
      <w:r w:rsidR="00872E87" w:rsidRPr="00D83693">
        <w:rPr>
          <w:i/>
        </w:rPr>
        <w:t xml:space="preserve"> rzeczowo – finansowe</w:t>
      </w:r>
      <w:r w:rsidR="00872E87">
        <w:rPr>
          <w:i/>
        </w:rPr>
        <w:t>go</w:t>
      </w:r>
      <w:r w:rsidR="00872E87" w:rsidRPr="00D83693">
        <w:rPr>
          <w:i/>
        </w:rPr>
        <w:t xml:space="preserve"> operacji</w:t>
      </w:r>
      <w:r w:rsidR="00872E87">
        <w:t xml:space="preserve">, </w:t>
      </w:r>
      <w:r w:rsidR="0019147D">
        <w:t xml:space="preserve">dla których stwierdzono </w:t>
      </w:r>
      <w:r w:rsidR="00F6743A">
        <w:t>niezgodności zarówno</w:t>
      </w:r>
      <w:r w:rsidR="0019147D">
        <w:t xml:space="preserve"> w porównaniu</w:t>
      </w:r>
      <w:r w:rsidR="00F6743A">
        <w:t xml:space="preserve"> z wartościami </w:t>
      </w:r>
      <w:r w:rsidR="0019147D">
        <w:t xml:space="preserve">pozycji kosztorysowych, </w:t>
      </w:r>
      <w:r w:rsidR="00F6743A">
        <w:t>jak i zapisami projektu budowlanego.</w:t>
      </w:r>
    </w:p>
    <w:p w:rsidR="007C7949" w:rsidRDefault="00F6743A" w:rsidP="007C7949">
      <w:pPr>
        <w:adjustRightInd w:val="0"/>
        <w:ind w:left="284" w:right="-142"/>
        <w:jc w:val="both"/>
      </w:pPr>
      <w:r>
        <w:t xml:space="preserve">Dla </w:t>
      </w:r>
      <w:r w:rsidR="00E466F0" w:rsidRPr="00E466F0">
        <w:t>elementów kosztorysów niemożliwych do pełnego zweryfikowania w drodze kontroli na miejscu</w:t>
      </w:r>
      <w:r w:rsidR="00441AD4">
        <w:t>,</w:t>
      </w:r>
      <w:r w:rsidR="00E466F0" w:rsidRPr="00E466F0">
        <w:t xml:space="preserve"> np.</w:t>
      </w:r>
      <w:r w:rsidR="00796A82">
        <w:t xml:space="preserve"> niewidoczne elementy instalacji</w:t>
      </w:r>
      <w:r w:rsidR="00E466F0" w:rsidRPr="00E466F0">
        <w:t xml:space="preserve"> wodno </w:t>
      </w:r>
      <w:r w:rsidRPr="00EC5933">
        <w:t>–</w:t>
      </w:r>
      <w:r w:rsidR="00796A82">
        <w:t xml:space="preserve"> kanalizacyjnej</w:t>
      </w:r>
      <w:r w:rsidR="007657A0">
        <w:t>, instalacji</w:t>
      </w:r>
      <w:r w:rsidR="00E466F0" w:rsidRPr="00E466F0">
        <w:t xml:space="preserve"> </w:t>
      </w:r>
      <w:r w:rsidR="007657A0">
        <w:t>elektrycznej</w:t>
      </w:r>
      <w:r w:rsidR="00E466F0" w:rsidRPr="00E466F0">
        <w:t xml:space="preserve"> itp.</w:t>
      </w:r>
      <w:r w:rsidR="00441AD4">
        <w:t>,</w:t>
      </w:r>
      <w:r w:rsidR="00E466F0" w:rsidRPr="00E466F0">
        <w:t xml:space="preserve"> należy odnotować nazwę dokumentu, który potwierdza ich wykonanie (dziennik budowy</w:t>
      </w:r>
      <w:r w:rsidR="00847157">
        <w:t xml:space="preserve"> lub</w:t>
      </w:r>
      <w:r w:rsidR="00E466F0" w:rsidRPr="00E466F0">
        <w:t xml:space="preserve"> protokół odbioru). W trakcie czynności kontrolnych, o ile to możliwe, należy potwierdzić ich prawidłowe funkcjonowanie. </w:t>
      </w:r>
      <w:r w:rsidR="007C7949">
        <w:t>Zaleca się również wykonannie dokumentacji fotograficznej obrazującej realizację inwestycji.</w:t>
      </w:r>
    </w:p>
    <w:p w:rsidR="007C7949" w:rsidRDefault="00E928BA" w:rsidP="007C7949">
      <w:pPr>
        <w:adjustRightInd w:val="0"/>
        <w:ind w:left="284" w:right="-142"/>
        <w:jc w:val="both"/>
      </w:pPr>
      <w:r w:rsidRPr="007C7949">
        <w:t xml:space="preserve">W przypadku kiedy roboty budowlane nie są objęte kosztorysem – zakres robót dotyczy prostych prac, których ocena możliwa jest bez wiedzy specjalistycznej, jedynie na podstawie powszechnie dostępnych informacji, weryfikacje stanu faktycznego należy przeprowadzić na bazie informacji zawartych w </w:t>
      </w:r>
      <w:r w:rsidR="00E466F0" w:rsidRPr="007C7949">
        <w:rPr>
          <w:i/>
        </w:rPr>
        <w:t>Zestawieniu rzeczowo-finansowym operacji</w:t>
      </w:r>
      <w:r w:rsidRPr="007C7949">
        <w:t>.</w:t>
      </w:r>
    </w:p>
    <w:p w:rsidR="00E466F0" w:rsidRDefault="00F6743A" w:rsidP="007C7949">
      <w:pPr>
        <w:adjustRightInd w:val="0"/>
        <w:ind w:left="284" w:right="-142"/>
        <w:jc w:val="both"/>
      </w:pPr>
      <w:r>
        <w:t xml:space="preserve">W sytuacji, gdy na </w:t>
      </w:r>
      <w:r w:rsidR="00402DD7">
        <w:t>daną</w:t>
      </w:r>
      <w:r>
        <w:t xml:space="preserve"> pozycję zestawienia rzeczowo-finansowego składa się duża liczba składników tego samego typu, np. kosze na śmieci, przystanki autobusowe itp., można ograniczyć kontrolę do weryfikacji wybranej próby, przyjmując następujący tok postępowania. W sytuacji, gdy liczba składników danej pozycji zestawienia rzeczowo-finansowego operacji przekracza 25 szt. należy zweryfikować obligatoryjnie 25 elementów oraz 10% pozostałej części składającej się na cały ich wolumen. Przykładowo, jeżeli liczba elementów danej pozycji zestawienia rzeczowo-finansowego wynosi 76 kontroli należy poddać 31 z nich (25 + [/76-25/ x 10%]). Przy stosowaniu algorytmu wynik końcowy należy zaokrąglić do wartości całkowitych w górę.</w:t>
      </w:r>
    </w:p>
    <w:p w:rsidR="00F6743A" w:rsidRPr="00AD2795" w:rsidRDefault="00C867AC" w:rsidP="00076907">
      <w:pPr>
        <w:jc w:val="center"/>
      </w:pPr>
      <m:oMathPara>
        <m:oMath>
          <m:r>
            <w:rPr>
              <w:rFonts w:ascii="Cambria Math" w:hAnsi="Cambria Math"/>
            </w:rPr>
            <m:t>pula elementów do kontroli=25+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całkowita ilość elementów-25</m:t>
                  </m:r>
                </m:e>
              </m:d>
              <m:r>
                <w:rPr>
                  <w:rFonts w:ascii="Cambria Math" w:hAnsi="Cambria Math"/>
                </w:rPr>
                <m:t xml:space="preserve"> ×10%</m:t>
              </m:r>
            </m:e>
          </m:d>
        </m:oMath>
      </m:oMathPara>
    </w:p>
    <w:p w:rsidR="00E466F0" w:rsidRDefault="00F6743A" w:rsidP="00E466F0">
      <w:pPr>
        <w:widowControl w:val="0"/>
        <w:adjustRightInd w:val="0"/>
        <w:spacing w:before="120"/>
        <w:ind w:left="284"/>
        <w:jc w:val="both"/>
        <w:textAlignment w:val="baseline"/>
      </w:pPr>
      <w:r>
        <w:t xml:space="preserve">Wyboru należy dokonać losowo, niemniej jednak w przypadku, gdy składniki weryfikowanej pozycji zestawienia rzeczowo-finansowego umiejscowione zostały w różnych lokalizacjach (w różnych miejscowościach) wyboru należy dokonać w ten sposób, aby w  ramach operacji skontrolować obliczoną za pomocą alogorytmu ilość składników.  Pozostałą cześć składników dla danej pozycji zestawienia rzeczowo-finansowego należy zweryfikować na podstawie dokumentów finansowo-księgowych i innej dokumentacji potwierdzającej realizację operacji (w </w:t>
      </w:r>
      <w:r>
        <w:rPr>
          <w:i/>
        </w:rPr>
        <w:t xml:space="preserve">Raporcie z czynności kontrolnych </w:t>
      </w:r>
      <w:r>
        <w:t>lub załącznikach do niego należy zawrzeć przedmiotową informację). Ponadto należy wskazać</w:t>
      </w:r>
      <w:r w:rsidR="00E31EDC">
        <w:t>,</w:t>
      </w:r>
      <w:r>
        <w:t xml:space="preserve"> które elementy zostały poddane weryfikacji  np. poprzez sporządzenie dodatkowego załącznika wykazu skontrolowanych składników (ich wolumen) dla poszczególnych lokalizacji operacji lub wyszczególnieniu ich w Raporcie z czynności kontrolnych. W przypadku stwierdzenia nieprawidłowości należy kontrolę rozszerzyć na wszystkie elementy danej </w:t>
      </w:r>
      <w:r>
        <w:lastRenderedPageBreak/>
        <w:t>pozycji zestawienia rzeczowo-finansowego.</w:t>
      </w:r>
    </w:p>
    <w:p w:rsidR="00EA6974" w:rsidRDefault="00F6743A" w:rsidP="00EA6974">
      <w:pPr>
        <w:pStyle w:val="Akapitzlist"/>
        <w:adjustRightInd w:val="0"/>
        <w:spacing w:before="120" w:after="120"/>
        <w:ind w:left="284"/>
        <w:jc w:val="both"/>
      </w:pPr>
      <w:r>
        <w:t>W celu pozostawienia prawidłowego śladu rewizyjnego należy sporządzić i z</w:t>
      </w:r>
      <w:r w:rsidR="00EA6974">
        <w:t>a</w:t>
      </w:r>
      <w:r>
        <w:t>łączyć do raportu z czynności kontrolnych zestawienie skontrolowanych składników (ich wolumen) dla poszczególnych lokalizacji operacji.</w:t>
      </w:r>
      <w:r w:rsidR="00EA6974" w:rsidRPr="00EA6974">
        <w:t xml:space="preserve"> </w:t>
      </w:r>
      <w:r w:rsidR="00EA6974" w:rsidRPr="00875A10">
        <w:t>Zaleca się również wykonanie dokumentacji fotograficznej</w:t>
      </w:r>
      <w:r w:rsidR="00EA6974">
        <w:t xml:space="preserve"> </w:t>
      </w:r>
      <w:r w:rsidR="00EF3B76">
        <w:t xml:space="preserve">skontrolowanych składników </w:t>
      </w:r>
      <w:r w:rsidR="00EA6974">
        <w:t>operacji.</w:t>
      </w:r>
    </w:p>
    <w:p w:rsidR="00E466F0" w:rsidRDefault="00F6743A" w:rsidP="00E466F0">
      <w:pPr>
        <w:widowControl w:val="0"/>
        <w:numPr>
          <w:ilvl w:val="0"/>
          <w:numId w:val="1"/>
        </w:numPr>
        <w:tabs>
          <w:tab w:val="clear" w:pos="720"/>
          <w:tab w:val="left" w:pos="567"/>
        </w:tabs>
        <w:adjustRightInd w:val="0"/>
        <w:spacing w:before="120" w:after="120"/>
        <w:ind w:left="284" w:hanging="284"/>
        <w:jc w:val="both"/>
        <w:textAlignment w:val="baseline"/>
        <w:rPr>
          <w:u w:val="single"/>
        </w:rPr>
      </w:pPr>
      <w:r w:rsidRPr="00C24942">
        <w:rPr>
          <w:u w:val="single"/>
        </w:rPr>
        <w:t>Nabyte maszyny, urządzenia, wyposażenie</w:t>
      </w:r>
      <w:r w:rsidR="009938CE">
        <w:rPr>
          <w:u w:val="single"/>
        </w:rPr>
        <w:t>, sprzęt lub oprogramowanie</w:t>
      </w:r>
      <w:r w:rsidRPr="00C24942">
        <w:rPr>
          <w:u w:val="single"/>
        </w:rPr>
        <w:t xml:space="preserve"> zostały zamontowane oraz uruchomione</w:t>
      </w:r>
    </w:p>
    <w:p w:rsidR="00F6743A" w:rsidRPr="00B86983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>
        <w:t xml:space="preserve">W trakcie przeprowadzania czynności kontrolnych należy zweryfikować, czy nabyte </w:t>
      </w:r>
      <w:r w:rsidR="009938CE">
        <w:t xml:space="preserve">w ramach operacji </w:t>
      </w:r>
      <w:r>
        <w:t>maszyny, urządzenia,</w:t>
      </w:r>
      <w:r w:rsidR="009938CE">
        <w:t xml:space="preserve"> wyposażenie, </w:t>
      </w:r>
      <w:r>
        <w:t xml:space="preserve"> infrastruktura techniczna,</w:t>
      </w:r>
      <w:r w:rsidR="009938CE">
        <w:t xml:space="preserve"> sprzęt lub oprogramowanie</w:t>
      </w:r>
      <w:r>
        <w:t xml:space="preserve"> zostały zamontowane oraz uruchomione. </w:t>
      </w:r>
      <w:r w:rsidR="00E466F0" w:rsidRPr="00E466F0">
        <w:t>W każdym przypadku, należy poprosić beneficjenta o uruchomienie maszyn</w:t>
      </w:r>
      <w:r w:rsidR="009938CE">
        <w:t xml:space="preserve">, </w:t>
      </w:r>
      <w:r w:rsidR="00E466F0" w:rsidRPr="00E466F0">
        <w:t>urządzeń</w:t>
      </w:r>
      <w:r w:rsidR="009938CE">
        <w:t xml:space="preserve"> lub oprogramowania,</w:t>
      </w:r>
      <w:r>
        <w:t xml:space="preserve"> na które została przyznana pomoc.</w:t>
      </w:r>
      <w:r w:rsidR="00E466F0" w:rsidRPr="00E466F0">
        <w:t xml:space="preserve"> Dodatkowo</w:t>
      </w:r>
      <w:r w:rsidR="00441AD4">
        <w:t>,</w:t>
      </w:r>
      <w:r w:rsidR="00E466F0" w:rsidRPr="00E466F0">
        <w:t xml:space="preserve"> gdy beneficjent jest w posiadaniu dokumentów potwierdzających montaż maszyn i urządzeń należy nazwę dokumentu przywołać w dokumentacji pokontrolnej oraz sporządzić </w:t>
      </w:r>
      <w:r w:rsidR="00EF3B76">
        <w:t>ich kopie/fotografie</w:t>
      </w:r>
      <w:r w:rsidR="00E466F0" w:rsidRPr="00E466F0">
        <w:t>.</w:t>
      </w:r>
    </w:p>
    <w:p w:rsidR="00F6743A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>
        <w:t>W przypadku stwierdzenia, że nabyte maszyny, urządzenia,</w:t>
      </w:r>
      <w:r w:rsidR="00BB2121">
        <w:t xml:space="preserve"> wyposażenie, </w:t>
      </w:r>
      <w:r>
        <w:t xml:space="preserve"> infrastruktura techniczna,</w:t>
      </w:r>
      <w:r w:rsidR="00BB2121">
        <w:t xml:space="preserve"> sprzęt lub oprogramowanie </w:t>
      </w:r>
      <w:r>
        <w:t>nie zostały zamontowane oraz uruchomione,</w:t>
      </w:r>
      <w:r w:rsidR="00BB2121">
        <w:t xml:space="preserve"> należy zaznaczyć odpowiedź „NIE” a</w:t>
      </w:r>
      <w:r>
        <w:t xml:space="preserve"> w polu „UWAGI” należy wpisać nazwę urządzenia</w:t>
      </w:r>
      <w:r w:rsidR="00BB2121">
        <w:t>/oprogramowania</w:t>
      </w:r>
      <w:r>
        <w:t>, którego dotyczy ta nieprawidłowość.</w:t>
      </w:r>
    </w:p>
    <w:p w:rsidR="00F6743A" w:rsidRPr="00C24942" w:rsidRDefault="00F6743A" w:rsidP="00280214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zakresem </w:t>
      </w:r>
      <w:r>
        <w:rPr>
          <w:u w:val="single"/>
        </w:rPr>
        <w:t xml:space="preserve"> realizacji operacji</w:t>
      </w:r>
    </w:p>
    <w:p w:rsidR="00F6743A" w:rsidRPr="009E05B6" w:rsidRDefault="00F6743A">
      <w:pPr>
        <w:widowControl w:val="0"/>
        <w:adjustRightInd w:val="0"/>
        <w:ind w:left="360"/>
        <w:jc w:val="both"/>
        <w:textAlignment w:val="baseline"/>
      </w:pPr>
      <w:r>
        <w:t>W trakcie przeprowadzania czynności kontrolnych należy zweryfikować zgodność wykazu faktur lub innych dokumentów o równoważnej wartości dowodowej</w:t>
      </w:r>
      <w:r w:rsidR="00441AD4">
        <w:t>,</w:t>
      </w:r>
      <w:r>
        <w:t xml:space="preserve"> załączonego do Wniosku o płatność, z oryginałami posiadanymi przez Beneficjenta. Oryginały faktur i dokumentów o równoważnej wartości dowodowej powinny być oznaczone adnotacją:</w:t>
      </w:r>
      <w:r>
        <w:br/>
      </w:r>
      <w:r w:rsidRPr="009E05B6">
        <w:t>„</w:t>
      </w:r>
      <w:r w:rsidRPr="009E05B6">
        <w:rPr>
          <w:i/>
        </w:rPr>
        <w:t>Przedstawiono do refundacji w ramach Programu Rozwoju Obszarów Wiejskich na lata 2007-2013”</w:t>
      </w:r>
    </w:p>
    <w:p w:rsidR="00F6743A" w:rsidRDefault="00F6743A" w:rsidP="00DC44B0">
      <w:pPr>
        <w:widowControl w:val="0"/>
        <w:adjustRightInd w:val="0"/>
        <w:spacing w:before="120"/>
        <w:ind w:left="357"/>
        <w:jc w:val="both"/>
        <w:textAlignment w:val="baseline"/>
      </w:pPr>
      <w:r>
        <w:t>W trakcie kontroli należy sprawdzić, czy wszystkie dokumenty finansowo-księgowe przedstawione wraz z Wnioskiem o płatność są zgodne ze zrealizowaną inwestycją,</w:t>
      </w:r>
      <w:r>
        <w:br/>
        <w:t>a także</w:t>
      </w:r>
      <w:r w:rsidRPr="00565B2C">
        <w:t xml:space="preserve"> </w:t>
      </w:r>
      <w:r>
        <w:t xml:space="preserve">zweryfikować dokumenty </w:t>
      </w:r>
      <w:r w:rsidRPr="00565B2C">
        <w:t>potwierdzające zaksięgowanie środków tr</w:t>
      </w:r>
      <w:r>
        <w:t>wałych</w:t>
      </w:r>
      <w:r>
        <w:br/>
        <w:t>w księgach rachunkowych B</w:t>
      </w:r>
      <w:r w:rsidRPr="00565B2C">
        <w:t>eneficjenta</w:t>
      </w:r>
      <w:r>
        <w:t xml:space="preserve">. Do </w:t>
      </w:r>
      <w:r w:rsidRPr="004F64E3">
        <w:rPr>
          <w:i/>
        </w:rPr>
        <w:t>Raportu z czynności kontrolnych</w:t>
      </w:r>
      <w:r>
        <w:t xml:space="preserve"> należy załączyć odpis/kopię z ewidencji środków trwałych bądź wydruk z systemu finansowo-księgowego potwierdzający wciągnięcie środka trwałego do ewidencji.</w:t>
      </w:r>
    </w:p>
    <w:p w:rsidR="00F6743A" w:rsidRDefault="00F6743A">
      <w:pPr>
        <w:widowControl w:val="0"/>
        <w:adjustRightInd w:val="0"/>
        <w:ind w:left="360"/>
        <w:jc w:val="both"/>
        <w:textAlignment w:val="baseline"/>
      </w:pPr>
      <w:r>
        <w:t xml:space="preserve">Dokumenty finansowo-księgowe, które Beneficjent załącza do Wniosku o płatność to: </w:t>
      </w:r>
    </w:p>
    <w:p w:rsidR="00F6743A" w:rsidRDefault="00F6743A" w:rsidP="00FD4E86">
      <w:pPr>
        <w:widowControl w:val="0"/>
        <w:numPr>
          <w:ilvl w:val="1"/>
          <w:numId w:val="1"/>
        </w:numPr>
        <w:adjustRightInd w:val="0"/>
        <w:jc w:val="both"/>
        <w:textAlignment w:val="baseline"/>
      </w:pPr>
      <w:r>
        <w:t>f</w:t>
      </w:r>
      <w:r w:rsidRPr="006F6CC7">
        <w:t>aktury lub dokumenty o równoważnej wartości dowodowej</w:t>
      </w:r>
      <w:r>
        <w:t>,</w:t>
      </w:r>
      <w:r w:rsidRPr="006F6CC7">
        <w:t xml:space="preserve"> </w:t>
      </w:r>
    </w:p>
    <w:p w:rsidR="00F6743A" w:rsidRDefault="00F6743A" w:rsidP="00FD4E86">
      <w:pPr>
        <w:widowControl w:val="0"/>
        <w:numPr>
          <w:ilvl w:val="1"/>
          <w:numId w:val="1"/>
        </w:numPr>
        <w:adjustRightInd w:val="0"/>
        <w:jc w:val="both"/>
        <w:textAlignment w:val="baseline"/>
      </w:pPr>
      <w:r>
        <w:t>d</w:t>
      </w:r>
      <w:r w:rsidRPr="006F6CC7">
        <w:t>owody zapłaty</w:t>
      </w:r>
      <w:r>
        <w:t>.</w:t>
      </w:r>
    </w:p>
    <w:p w:rsidR="00E31EDC" w:rsidRDefault="00F6743A" w:rsidP="003C1196">
      <w:pPr>
        <w:widowControl w:val="0"/>
        <w:adjustRightInd w:val="0"/>
        <w:spacing w:before="120"/>
        <w:ind w:left="357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 xml:space="preserve">weryfikować ewentualne korekty do faktur przedstawionych do refundacji. </w:t>
      </w:r>
    </w:p>
    <w:p w:rsidR="00F6743A" w:rsidRDefault="00F6743A" w:rsidP="003C1196">
      <w:pPr>
        <w:widowControl w:val="0"/>
        <w:adjustRightInd w:val="0"/>
        <w:spacing w:before="120"/>
        <w:ind w:left="357"/>
        <w:jc w:val="both"/>
        <w:textAlignment w:val="baseline"/>
      </w:pPr>
      <w:r>
        <w:t>W</w:t>
      </w:r>
      <w:r w:rsidRPr="00AF2285">
        <w:t xml:space="preserve"> przypadku inwestycji </w:t>
      </w:r>
      <w:r>
        <w:t>realizowanej etapowo, podczas czynności kontrolnych przeprowadzonych na etapie wniosku o płatność pośrednią należy zweryfikować, czy dokumenty księgowe załączone</w:t>
      </w:r>
      <w:r w:rsidRPr="00AF2285">
        <w:t xml:space="preserve"> </w:t>
      </w:r>
      <w:r>
        <w:t>do W</w:t>
      </w:r>
      <w:r w:rsidRPr="00AF2285">
        <w:t>niosk</w:t>
      </w:r>
      <w:r>
        <w:t xml:space="preserve">u o </w:t>
      </w:r>
      <w:r w:rsidRPr="00AF2285">
        <w:t>płatność</w:t>
      </w:r>
      <w:r>
        <w:t>,</w:t>
      </w:r>
      <w:r w:rsidRPr="00AF2285">
        <w:t xml:space="preserve"> nie obejmują kosztów poniesionych </w:t>
      </w:r>
      <w:r>
        <w:t>na realizację następnego etapu operacji</w:t>
      </w:r>
      <w:r w:rsidRPr="00AF2285">
        <w:t>.</w:t>
      </w:r>
      <w:r w:rsidR="006E3E84">
        <w:t xml:space="preserve"> W przypadku stwierdzenia takiego faktu, należy</w:t>
      </w:r>
      <w:r w:rsidR="005F2E6A">
        <w:t xml:space="preserve"> w</w:t>
      </w:r>
      <w:r w:rsidR="00B75858">
        <w:t xml:space="preserve"> liście kontrolnej</w:t>
      </w:r>
      <w:r w:rsidR="006E3E84">
        <w:t xml:space="preserve"> zaznaczyć odpowiedź „NIE” </w:t>
      </w:r>
      <w:r w:rsidR="00B75858">
        <w:t>a</w:t>
      </w:r>
      <w:r w:rsidR="006E3E84">
        <w:t xml:space="preserve"> w pozycji „Uwagi” wskazać, które dokumenty księgowe nie dotyczą weryfikowanego etapu realizacji operacji.</w:t>
      </w:r>
    </w:p>
    <w:p w:rsidR="00F6743A" w:rsidRDefault="00F6743A" w:rsidP="003C1196">
      <w:pPr>
        <w:widowControl w:val="0"/>
        <w:adjustRightInd w:val="0"/>
        <w:spacing w:before="120"/>
        <w:ind w:left="357"/>
        <w:jc w:val="both"/>
        <w:textAlignment w:val="baseline"/>
      </w:pPr>
      <w:r>
        <w:t xml:space="preserve">Podczas czynności kontrolnych przeprowadzonych na etapie wniosku o płatność ostateczną, należy zweryfikować także dokumentację składaną przez beneficjenta z wnioskiem o płatność pośrednią. </w:t>
      </w:r>
    </w:p>
    <w:p w:rsidR="0048604C" w:rsidRDefault="00F6743A" w:rsidP="007611A6">
      <w:pPr>
        <w:widowControl w:val="0"/>
        <w:adjustRightInd w:val="0"/>
        <w:spacing w:before="120"/>
        <w:ind w:left="357"/>
        <w:jc w:val="both"/>
        <w:textAlignment w:val="baseline"/>
      </w:pPr>
      <w:r w:rsidRPr="00AF2285">
        <w:lastRenderedPageBreak/>
        <w:t xml:space="preserve"> </w:t>
      </w:r>
      <w:r>
        <w:t>W przypadku gdy realizacja operacji udokumentowana została dużą ilością dokumentów finansowo księgowych należy skontrolować ich próbę, przyjmując następujący tok postępowania. W sytuacji, gdy liczba faktur lub innych dokumentów finansowo-księgowych przekracza 50 szt. należy zweryfikować obligatoryjnie 50 dokumentów oraz 10% pozostałej części składającej się na cały ich wolumen. Przykładowo, jeżeli liczba dokumentów finansowo-księgowych wynosi 76 kontroli należy poddać 53 z nich (50 + [/76-50/ x 10%]).</w:t>
      </w:r>
    </w:p>
    <w:p w:rsidR="00F6743A" w:rsidRDefault="00C867AC" w:rsidP="00076907">
      <w:pPr>
        <w:widowControl w:val="0"/>
        <w:adjustRightInd w:val="0"/>
        <w:spacing w:before="120"/>
        <w:ind w:left="357"/>
        <w:jc w:val="both"/>
        <w:textAlignment w:val="baseline"/>
      </w:pPr>
      <m:oMathPara>
        <m:oMath>
          <m:r>
            <w:rPr>
              <w:rFonts w:ascii="Cambria Math" w:hAnsi="Cambria Math"/>
            </w:rPr>
            <m:t>pula faktur do kontroli=50+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całkowita ilość faktur-50</m:t>
                  </m:r>
                </m:e>
              </m:d>
              <m:r>
                <w:rPr>
                  <w:rFonts w:ascii="Cambria Math" w:hAnsi="Cambria Math"/>
                </w:rPr>
                <m:t xml:space="preserve"> ×10%</m:t>
              </m:r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:rsidR="00F6743A" w:rsidRDefault="00F6743A" w:rsidP="006E3E84">
      <w:pPr>
        <w:widowControl w:val="0"/>
        <w:adjustRightInd w:val="0"/>
        <w:spacing w:before="120"/>
        <w:ind w:left="357"/>
        <w:jc w:val="both"/>
        <w:textAlignment w:val="baseline"/>
      </w:pPr>
      <w:r>
        <w:t>Przy stosowaniu algorytmu wynik końcowy należy zaokrąglić do wartości całkowitych</w:t>
      </w:r>
      <w:r w:rsidR="006E3E84">
        <w:t xml:space="preserve"> </w:t>
      </w:r>
      <w:r>
        <w:t xml:space="preserve">w górę. Dokonując wyboru dokumentów finansowo-księgowych do weryfikacji należy ułożyć je malejąco wg kwot, kierując do kontroli te o najwyższej wartości. </w:t>
      </w:r>
    </w:p>
    <w:p w:rsidR="00E466F0" w:rsidRDefault="00E466F0" w:rsidP="00E466F0">
      <w:pPr>
        <w:ind w:left="426"/>
        <w:jc w:val="both"/>
      </w:pPr>
    </w:p>
    <w:p w:rsidR="002A5486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 należy oznaczyć poprzez postawienie na odwrocie pieczęci zawierającej imię i nazwisko osoby dokonującej weryfikacji oraz datę czynności.</w:t>
      </w:r>
    </w:p>
    <w:p w:rsidR="002A5486" w:rsidRDefault="002A5486">
      <w:pPr>
        <w:ind w:left="426"/>
        <w:jc w:val="both"/>
      </w:pPr>
    </w:p>
    <w:p w:rsidR="002A5486" w:rsidRDefault="00F6743A">
      <w:pPr>
        <w:ind w:left="426"/>
        <w:jc w:val="both"/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  <w:r>
        <w:rPr>
          <w:rFonts w:ascii="Verdana" w:hAnsi="Verdana" w:cs="Arial"/>
          <w:sz w:val="20"/>
          <w:szCs w:val="20"/>
        </w:rPr>
        <w:t xml:space="preserve"> </w:t>
      </w:r>
    </w:p>
    <w:p w:rsidR="002A5486" w:rsidRDefault="00F6743A">
      <w:pPr>
        <w:ind w:left="426"/>
        <w:jc w:val="both"/>
        <w:rPr>
          <w:bCs/>
        </w:rPr>
      </w:pPr>
      <w:r w:rsidRPr="000C79BB">
        <w:rPr>
          <w:bCs/>
        </w:rPr>
        <w:t xml:space="preserve">Zgodnie z art. 26 ust. 1 lit. a </w:t>
      </w:r>
      <w:r w:rsidRPr="000C79BB">
        <w:rPr>
          <w:bCs/>
          <w:i/>
        </w:rPr>
        <w:t>Rozporządzenia Komisji (UE) nr 65/2011,</w:t>
      </w:r>
      <w:r w:rsidRPr="000C79BB">
        <w:rPr>
          <w:bCs/>
        </w:rPr>
        <w:t xml:space="preserve"> w niezbędnych przypadkach, kontrola dokładności danych we wniosku o płatność  może odbywać się na podstawie danych lub dokumentów handlowych przechowywanych przez osoby trzecie. Kontrole takie zaleca się w szczególności w przypadku: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F6743A">
        <w:t xml:space="preserve">beneficjenta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n</w:t>
      </w:r>
      <w:r w:rsidR="00F6743A" w:rsidRPr="000C79BB">
        <w:t>ie prowadzenia przez beneficjenta oddzielnego systemu rachunkowości albo korzystania z odpowiedniego kodu rachunkowego dla wszystkich transakcji związanych z operacją, zgodnie z wymogiem określonym w art. 75 ust. 1 lit. C pkt i)  Rozporządzenia Rady (WE) nr 1698/2005 z dnia 20 września 2005 r. w sprawie wsparcia rozwoju obszarów wiejskich przez Europejski Fundusz Rolny na rzecz Rozwoju Obszarów Wiejskich (EFRROW) (Dz. Urz. UE L. 277 z 21.10.2005), jeśli podmiot kontrolowany został do tego zobligowany</w:t>
      </w:r>
      <w:r w:rsidR="00F6743A">
        <w:t xml:space="preserve"> zapisami</w:t>
      </w:r>
      <w:r w:rsidR="00F6743A" w:rsidRPr="000C79BB">
        <w:t xml:space="preserve"> </w:t>
      </w:r>
      <w:r>
        <w:t>w umowie o przyznaniu płatności,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 w:rsidRPr="000C79BB">
        <w:t xml:space="preserve">ystąpienia niezgodności danych na fakturze (specyfikacja, dane techniczne, opis środka </w:t>
      </w:r>
      <w:r w:rsidR="00F6743A" w:rsidRPr="00BE69B7">
        <w:t>trwałego, zakres wykonanych robót) bądź</w:t>
      </w:r>
      <w:r w:rsidR="00F6743A" w:rsidRPr="000C79BB">
        <w:t xml:space="preserve"> innym dokumencie o równoważnej wartości</w:t>
      </w:r>
      <w:r>
        <w:t xml:space="preserve"> dowodowej ze stanem faktycznym,</w:t>
      </w:r>
    </w:p>
    <w:p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9E7FEA">
        <w:t>b</w:t>
      </w:r>
      <w:r w:rsidR="00F6743A">
        <w:t>eneficjent</w:t>
      </w:r>
      <w:r>
        <w:t xml:space="preserve">a </w:t>
      </w:r>
      <w:r w:rsidR="00F6743A">
        <w:t>faktury/noty korygującej, której nie przedstawił Agencji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wg.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:rsidR="002A5486" w:rsidRDefault="00F6743A">
      <w:pPr>
        <w:ind w:left="426"/>
        <w:jc w:val="both"/>
      </w:pPr>
      <w:r w:rsidRPr="000C79BB">
        <w:lastRenderedPageBreak/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:rsidR="00F6743A" w:rsidRDefault="00F6743A" w:rsidP="005E4830">
      <w:pPr>
        <w:ind w:left="426"/>
        <w:jc w:val="both"/>
      </w:pPr>
      <w:r w:rsidRPr="000C79BB">
        <w:t xml:space="preserve">O </w:t>
      </w:r>
      <w:r w:rsidRPr="00BE69B7">
        <w:t xml:space="preserve">zamiarze przeprowadzenia kontroli oraz jej terminie należy telefonicznie poinformować podmiot trzeci, u którego nastąpi kontrola dokumentów oraz beneficjenta, celem zagwarantowania </w:t>
      </w:r>
      <w:r>
        <w:t xml:space="preserve">mu </w:t>
      </w:r>
      <w:r w:rsidRPr="00BE69B7">
        <w:t xml:space="preserve">możliwości wzięcia udziału w ww. czynnościach. W przypadku nieskuteczności kontaktu telefonicznego możliwe jest również </w:t>
      </w:r>
      <w:r>
        <w:t xml:space="preserve">zastosowanie </w:t>
      </w:r>
      <w:r w:rsidRPr="00BE69B7">
        <w:t>alternatywnych sposobów powiadomienia o kontroli np. fax, mail</w:t>
      </w:r>
      <w:r w:rsidR="00270A12">
        <w:t>, pismo P-16/167</w:t>
      </w:r>
      <w:r w:rsidRPr="00BE69B7">
        <w:t>.</w:t>
      </w:r>
    </w:p>
    <w:p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środka trwałego/usługi. Należy również zweryfikować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:rsidR="002A5486" w:rsidRDefault="00F6743A">
      <w:pPr>
        <w:ind w:left="426"/>
        <w:jc w:val="both"/>
        <w:rPr>
          <w:i/>
        </w:rPr>
      </w:pPr>
      <w:r w:rsidRPr="000C79BB">
        <w:t>W przypadku wykrycia niezgodność pomiędzy danymi lub/i dokumentami znajdującymi się u podmiotów trzecich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Pr="000C79BB">
        <w:t>beneficjenta, należy stwierdzoną rozbieżność opisać w polu „UWAGI PRACOWNIKÓW ODPOWIEDZIALNYCH ZA REALIZACJĘ CZYNNOŚCI KONTROLNYCH”.</w:t>
      </w:r>
      <w:r>
        <w:t xml:space="preserve"> </w:t>
      </w:r>
      <w:r w:rsidRPr="000C79BB">
        <w:t>Jeżeli pole to jest niewystarczające do szczegółowego odnotowania rozbieżności należy na dodatkow</w:t>
      </w:r>
      <w:r>
        <w:t>ym arkuszu</w:t>
      </w:r>
      <w:r w:rsidRPr="000C79BB">
        <w:t xml:space="preserve"> opisać nieprawidłowości oraz załączyć </w:t>
      </w:r>
      <w:r>
        <w:t>go</w:t>
      </w:r>
      <w:r w:rsidRPr="000C79BB">
        <w:t xml:space="preserve"> do Raportu z czynności kontrolnych, natomiast w polu „UWAGI …”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 ten fakt załączyć</w:t>
      </w:r>
      <w:r>
        <w:t xml:space="preserve"> do </w:t>
      </w:r>
      <w:r w:rsidRPr="002D079F">
        <w:rPr>
          <w:i/>
        </w:rPr>
        <w:t>Raportu z czynności kontrolnych.</w:t>
      </w:r>
    </w:p>
    <w:p w:rsidR="00F6743A" w:rsidRDefault="00F6743A" w:rsidP="005E4830">
      <w:pPr>
        <w:ind w:firstLine="360"/>
        <w:jc w:val="both"/>
      </w:pPr>
    </w:p>
    <w:p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 księgowych</w:t>
      </w:r>
      <w:r w:rsidRPr="00ED3C82">
        <w:t xml:space="preserve"> </w:t>
      </w:r>
      <w:r>
        <w:t xml:space="preserve">drogą korespondencyjną. W tym celu należy wystosować pismo do wystawcy dokumentu (podmiotu  </w:t>
      </w:r>
      <w:r w:rsidRPr="000C79BB">
        <w:t>trzeciego</w:t>
      </w:r>
      <w:r>
        <w:t>)</w:t>
      </w:r>
      <w:r w:rsidRPr="000C79BB">
        <w:t xml:space="preserve"> z prośbą o potwierdzenie zgodności danych na faktur</w:t>
      </w:r>
      <w:r>
        <w:t>ze</w:t>
      </w:r>
      <w:r w:rsidRPr="000C79BB">
        <w:t xml:space="preserve"> znajdujących się u podmiotu kontrolowanego z danymi lub/i dokumentami będącymi w jego posiadaniu</w:t>
      </w:r>
      <w:r w:rsidR="00270A12">
        <w:t xml:space="preserve"> (P-17/167)</w:t>
      </w:r>
      <w:r w:rsidRPr="000C79BB">
        <w:t>.</w:t>
      </w:r>
      <w:r w:rsidR="00847157">
        <w:t xml:space="preserve"> Pismo należy wysłać także do wiadomości kontrolowanego beneficjenta.</w:t>
      </w:r>
      <w:r w:rsidR="00847157" w:rsidRPr="000C79BB">
        <w:t xml:space="preserve"> </w:t>
      </w:r>
      <w:r w:rsidRPr="00ED3C82">
        <w:t xml:space="preserve">W przypadku braku odpowiedzi na pismo we wskazanym terminie należy ten fakt odnotować w polu „UWAGI PRACOWNIKÓW ODPOWIEDZIALNYCH ZA REALIZACJĘ CZYNNOŚCI KONTROLNYCH” przy  </w:t>
      </w:r>
      <w:r w:rsidR="00854BE0">
        <w:t>l</w:t>
      </w:r>
      <w:r w:rsidRPr="00ED3C82">
        <w:t xml:space="preserve">iście kontrolnej do </w:t>
      </w:r>
      <w:r w:rsidR="00854BE0">
        <w:t>R</w:t>
      </w:r>
      <w:r w:rsidRPr="00ED3C82">
        <w:t>aportu z czynności kontrolnych</w:t>
      </w:r>
      <w:r w:rsidR="00847157">
        <w:t xml:space="preserve"> a następnie przekazać dokumentacje kontrolną do Beneficjenta pismem (P-06/167).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:rsidR="002A5486" w:rsidRDefault="002725FC">
      <w:pPr>
        <w:ind w:left="426"/>
        <w:jc w:val="both"/>
      </w:pPr>
      <w:r>
        <w:rPr>
          <w:sz w:val="22"/>
          <w:szCs w:val="22"/>
        </w:rPr>
        <w:t>K</w:t>
      </w:r>
      <w:r>
        <w:rPr>
          <w:bCs/>
        </w:rPr>
        <w:t>ontrolę</w:t>
      </w:r>
      <w:r w:rsidRPr="000C79BB">
        <w:rPr>
          <w:bCs/>
        </w:rPr>
        <w:t xml:space="preserve"> dokładności danych we wniosku o płatność na podstawie danych lub dokumentów handlowych przechowywanych przez osoby trzecie</w:t>
      </w:r>
      <w:r>
        <w:rPr>
          <w:bCs/>
        </w:rPr>
        <w:t xml:space="preserve"> należy stosować tylko w przypadku wniosków o płatność złożonych po 1.01.2011 r.</w:t>
      </w:r>
    </w:p>
    <w:p w:rsidR="00F6743A" w:rsidRDefault="00F6743A" w:rsidP="00076907">
      <w:pPr>
        <w:ind w:left="426"/>
        <w:jc w:val="both"/>
      </w:pPr>
    </w:p>
    <w:p w:rsidR="002A5486" w:rsidRDefault="00F6743A">
      <w:pPr>
        <w:widowControl w:val="0"/>
        <w:numPr>
          <w:ilvl w:val="0"/>
          <w:numId w:val="1"/>
        </w:numPr>
        <w:tabs>
          <w:tab w:val="clear" w:pos="720"/>
          <w:tab w:val="left" w:pos="426"/>
        </w:tabs>
        <w:adjustRightInd w:val="0"/>
        <w:spacing w:before="120" w:after="120"/>
        <w:ind w:left="284" w:hanging="357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</w:p>
    <w:p w:rsidR="00E466F0" w:rsidRDefault="00EA60D4" w:rsidP="00E466F0">
      <w:pPr>
        <w:tabs>
          <w:tab w:val="left" w:pos="426"/>
        </w:tabs>
        <w:ind w:left="284"/>
        <w:jc w:val="both"/>
      </w:pPr>
      <w:r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2007-2013</w:t>
      </w:r>
      <w:r w:rsidR="00B80F61">
        <w:t>. Mogą tego dokonać poprzez odpowiednie zmiany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</w:t>
      </w:r>
      <w:r w:rsidR="00B80F61">
        <w:lastRenderedPageBreak/>
        <w:t>wyodrębnienie wszystkich zdarzeń związanych z operacją albo na wprowadzeniu</w:t>
      </w:r>
      <w:r w:rsidR="00DF637D">
        <w:t xml:space="preserve"> wyodrębnionego kodu księgowego dla wszystkich transakcji związanych z operacją. (</w:t>
      </w:r>
      <w:r w:rsidR="00B80F61">
        <w:t>Wyodrębniony</w:t>
      </w:r>
      <w:r w:rsidR="00DF637D">
        <w:t xml:space="preserve"> kod księgowy – symbol, numer, wyróżnik stosowany przy rejestracji, ewidencji lub oznaczenie dokumentu, które umożliwia sporządzanie </w:t>
      </w:r>
      <w:r w:rsidR="00B80F61">
        <w:t>zestawienia</w:t>
      </w:r>
      <w:r w:rsidR="00DF637D">
        <w:t xml:space="preserve"> lub rejestru dowodów księgowych w określonym przedziale czasowym ujmujących wszystkie operacje związane z projektem oraz obejmujących </w:t>
      </w:r>
      <w:r w:rsidR="00B80F61">
        <w:t>przynajmniej następują</w:t>
      </w:r>
      <w:r w:rsidR="00DF637D">
        <w:t xml:space="preserve">cy zakres danych: nr dokumentu źródłowego, nr ewidencyjny lub księgowy dokumentu, datę wystawienia </w:t>
      </w:r>
      <w:r w:rsidR="00B80F61">
        <w:t xml:space="preserve">dokumentu, kwotę brutto, kwotę netto, kwotę kwalifikowaną dotycząca projektu). </w:t>
      </w:r>
    </w:p>
    <w:p w:rsidR="00854BE0" w:rsidRPr="00105817" w:rsidRDefault="00854BE0" w:rsidP="00854BE0">
      <w:pPr>
        <w:ind w:left="284"/>
        <w:jc w:val="both"/>
      </w:pPr>
      <w:r w:rsidRPr="00105817">
        <w:t>Ben</w:t>
      </w:r>
      <w:r>
        <w:t>eficjent jest</w:t>
      </w:r>
      <w:r w:rsidRPr="00105817">
        <w:t xml:space="preserve"> </w:t>
      </w:r>
      <w:r>
        <w:t>zobowiązany</w:t>
      </w:r>
      <w:r w:rsidRPr="00105817">
        <w:t xml:space="preserve"> do prowadzenia odrębnego systemu rachunkowości lub prowadzenia odrębnego kodu rachunkowego </w:t>
      </w:r>
      <w:r w:rsidRPr="00105817">
        <w:rPr>
          <w:rStyle w:val="akapitdomyslny1"/>
          <w:color w:val="000000"/>
        </w:rPr>
        <w:t>od</w:t>
      </w:r>
      <w:r>
        <w:rPr>
          <w:rStyle w:val="akapitdomyslny1"/>
          <w:color w:val="000000"/>
        </w:rPr>
        <w:t xml:space="preserve"> początku</w:t>
      </w:r>
      <w:r w:rsidRPr="00105817">
        <w:rPr>
          <w:rStyle w:val="akapitdomyslny1"/>
          <w:color w:val="000000"/>
        </w:rPr>
        <w:t xml:space="preserve"> nowego roku </w:t>
      </w:r>
      <w:r w:rsidR="00FC3B5B">
        <w:rPr>
          <w:rStyle w:val="akapitdomyslny1"/>
          <w:color w:val="000000"/>
        </w:rPr>
        <w:t>obrachunkowego</w:t>
      </w:r>
      <w:r>
        <w:rPr>
          <w:rStyle w:val="akapitdomyslny1"/>
          <w:color w:val="000000"/>
        </w:rPr>
        <w:t xml:space="preserve"> dla </w:t>
      </w:r>
      <w:r w:rsidRPr="00105817">
        <w:t>operacji obję</w:t>
      </w:r>
      <w:r>
        <w:t>tej</w:t>
      </w:r>
      <w:r w:rsidRPr="00105817">
        <w:t xml:space="preserve"> wnioskiem o przyznanie pomocy złożonym nie wcześniej niż:</w:t>
      </w:r>
    </w:p>
    <w:p w:rsidR="00854BE0" w:rsidRDefault="00854BE0" w:rsidP="00854BE0">
      <w:pPr>
        <w:pStyle w:val="Akapitzlist"/>
        <w:numPr>
          <w:ilvl w:val="0"/>
          <w:numId w:val="33"/>
        </w:numPr>
        <w:jc w:val="both"/>
      </w:pPr>
      <w:r w:rsidRPr="00105817">
        <w:t>dla dzia</w:t>
      </w:r>
      <w:r w:rsidR="00441AD4">
        <w:t>ła</w:t>
      </w:r>
      <w:r w:rsidRPr="00105817">
        <w:t xml:space="preserve">nia </w:t>
      </w:r>
      <w:r w:rsidRPr="000C6FE7">
        <w:rPr>
          <w:i/>
        </w:rPr>
        <w:t>Odnowa i rozwój wsi</w:t>
      </w:r>
      <w:r w:rsidRPr="00105817">
        <w:t xml:space="preserve">  - 18 września 2010 r.,</w:t>
      </w:r>
    </w:p>
    <w:p w:rsidR="00854BE0" w:rsidRDefault="00854BE0" w:rsidP="00854BE0">
      <w:pPr>
        <w:pStyle w:val="Akapitzlist"/>
        <w:numPr>
          <w:ilvl w:val="0"/>
          <w:numId w:val="33"/>
        </w:numPr>
        <w:jc w:val="both"/>
      </w:pPr>
      <w:r>
        <w:t>d</w:t>
      </w:r>
      <w:r w:rsidRPr="00105817">
        <w:t xml:space="preserve">la działania </w:t>
      </w:r>
      <w:r w:rsidRPr="000C6FE7">
        <w:rPr>
          <w:i/>
        </w:rPr>
        <w:t>Podstawowe usługi dla gospodarki i ludności wiejskiej</w:t>
      </w:r>
      <w:r w:rsidRPr="00105817">
        <w:t xml:space="preserve"> – 7 września 2010 r.</w:t>
      </w:r>
      <w:r>
        <w:t>,</w:t>
      </w:r>
    </w:p>
    <w:p w:rsidR="00854BE0" w:rsidRDefault="00854BE0" w:rsidP="00854BE0">
      <w:pPr>
        <w:pStyle w:val="Akapitzlist"/>
        <w:numPr>
          <w:ilvl w:val="0"/>
          <w:numId w:val="33"/>
        </w:numPr>
        <w:jc w:val="both"/>
      </w:pPr>
      <w:r w:rsidRPr="00105817">
        <w:t xml:space="preserve"> </w:t>
      </w:r>
      <w:r>
        <w:t>d</w:t>
      </w:r>
      <w:r w:rsidRPr="00105817">
        <w:t xml:space="preserve">la działania </w:t>
      </w:r>
      <w:r w:rsidRPr="000C6FE7">
        <w:rPr>
          <w:i/>
        </w:rPr>
        <w:t>Poprawianie i rozwijanie infrastruktury związanej z rozwojem i dostosowywaniem rolnictwa i leśnictwa przez scalanie gruntów</w:t>
      </w:r>
      <w:r w:rsidRPr="00105817">
        <w:t xml:space="preserve"> – 18 września 2010 r.</w:t>
      </w:r>
      <w:r>
        <w:t>,</w:t>
      </w:r>
    </w:p>
    <w:p w:rsidR="00854BE0" w:rsidRDefault="00854BE0" w:rsidP="00854BE0">
      <w:pPr>
        <w:pStyle w:val="Akapitzlist"/>
        <w:numPr>
          <w:ilvl w:val="0"/>
          <w:numId w:val="33"/>
        </w:numPr>
        <w:jc w:val="both"/>
      </w:pPr>
      <w:r w:rsidRPr="00105817">
        <w:t xml:space="preserve">dla działania </w:t>
      </w:r>
      <w:r w:rsidRPr="000C6FE7">
        <w:rPr>
          <w:i/>
        </w:rPr>
        <w:t>Poprawianie i rozwijanie infrastruktury związanej z rozwojem i dostosowywaniem rolnictwa i leśnictwa przez gospodarowanie rolniczymi zasobami wodnymi</w:t>
      </w:r>
      <w:r w:rsidRPr="00105817">
        <w:t xml:space="preserve">  - 22 lipca 2010 r.,</w:t>
      </w:r>
    </w:p>
    <w:p w:rsidR="00854BE0" w:rsidRDefault="00854BE0" w:rsidP="00854BE0">
      <w:pPr>
        <w:pStyle w:val="Akapitzlist"/>
        <w:numPr>
          <w:ilvl w:val="0"/>
          <w:numId w:val="33"/>
        </w:numPr>
        <w:jc w:val="both"/>
      </w:pPr>
      <w:r>
        <w:t>d</w:t>
      </w:r>
      <w:r w:rsidRPr="00105817">
        <w:t xml:space="preserve">la działania </w:t>
      </w:r>
      <w:r w:rsidRPr="000C6FE7">
        <w:rPr>
          <w:i/>
        </w:rPr>
        <w:t>Funkcjonowanie lokalnej grupy działania, nabywanie umiejętności i aktywizacja</w:t>
      </w:r>
      <w:r w:rsidRPr="00105817">
        <w:t xml:space="preserve"> – 23 sierpnia 2010 r.</w:t>
      </w:r>
      <w:r>
        <w:t>,</w:t>
      </w:r>
    </w:p>
    <w:p w:rsidR="001A301B" w:rsidRDefault="00854BE0" w:rsidP="00854BE0">
      <w:pPr>
        <w:pStyle w:val="Akapitzlist"/>
        <w:numPr>
          <w:ilvl w:val="0"/>
          <w:numId w:val="33"/>
        </w:numPr>
        <w:jc w:val="both"/>
      </w:pPr>
      <w:r>
        <w:t>dla</w:t>
      </w:r>
      <w:r w:rsidRPr="00105817">
        <w:t xml:space="preserve"> działania </w:t>
      </w:r>
      <w:r w:rsidRPr="000C6FE7">
        <w:rPr>
          <w:i/>
        </w:rPr>
        <w:t xml:space="preserve">Wdrażanie lokalnych strategii </w:t>
      </w:r>
      <w:r w:rsidR="001A301B">
        <w:rPr>
          <w:i/>
        </w:rPr>
        <w:t>Rozwoju</w:t>
      </w:r>
      <w:r w:rsidR="001A301B">
        <w:t xml:space="preserve">: </w:t>
      </w:r>
    </w:p>
    <w:p w:rsidR="00482422" w:rsidRDefault="00854BE0" w:rsidP="00482422">
      <w:pPr>
        <w:pStyle w:val="Akapitzlist"/>
        <w:numPr>
          <w:ilvl w:val="0"/>
          <w:numId w:val="34"/>
        </w:numPr>
        <w:jc w:val="both"/>
      </w:pPr>
      <w:r w:rsidRPr="00105817">
        <w:t xml:space="preserve">30 sierpnia 2010 r. </w:t>
      </w:r>
      <w:r w:rsidR="001A301B">
        <w:t>albo,</w:t>
      </w:r>
    </w:p>
    <w:p w:rsidR="00482422" w:rsidRDefault="001A301B" w:rsidP="00482422">
      <w:pPr>
        <w:pStyle w:val="Akapitzlist"/>
        <w:numPr>
          <w:ilvl w:val="0"/>
          <w:numId w:val="34"/>
        </w:numPr>
        <w:jc w:val="both"/>
      </w:pPr>
      <w:r w:rsidRPr="00CD706A">
        <w:t xml:space="preserve">przed dniem 30 sierpnia 2010 r. jeżeli przepisy </w:t>
      </w:r>
      <w:r w:rsidRPr="0071122A">
        <w:t xml:space="preserve">rozporządzenia z dnia 19 sierpnia 2010 r. zmieniającego rozporządzenie w sprawie szczegółowych warunków i trybu przyznawania oraz wypłaty pomocy finansowej w ramach działania „Wdrażanie lokalnych strategii rozwoju” objętego Programem Rozwoju Obszarów Wiejskich na lata 2007-2013 (Dz. U z 2010 r. Nr 158, poz. 1067) </w:t>
      </w:r>
      <w:r w:rsidRPr="00CD706A">
        <w:t>zaczęły obowiązywać w trakcie trwania naboru, w ramach którego złożono wniosek o przyznanie pomocy,</w:t>
      </w:r>
    </w:p>
    <w:p w:rsidR="00854BE0" w:rsidRPr="00105817" w:rsidRDefault="00854BE0" w:rsidP="00854BE0">
      <w:pPr>
        <w:pStyle w:val="Akapitzlist"/>
        <w:numPr>
          <w:ilvl w:val="0"/>
          <w:numId w:val="33"/>
        </w:numPr>
        <w:jc w:val="both"/>
      </w:pPr>
      <w:r>
        <w:t>d</w:t>
      </w:r>
      <w:r w:rsidRPr="00105817">
        <w:t xml:space="preserve">la działania </w:t>
      </w:r>
      <w:r w:rsidRPr="000C6FE7">
        <w:rPr>
          <w:i/>
        </w:rPr>
        <w:t>Wdrażanie projektów współpracy</w:t>
      </w:r>
      <w:r w:rsidRPr="00105817">
        <w:t xml:space="preserve"> – 12 kwietnia 2011 r.</w:t>
      </w:r>
    </w:p>
    <w:p w:rsidR="00E466F0" w:rsidRDefault="00E466F0" w:rsidP="00E466F0">
      <w:pPr>
        <w:tabs>
          <w:tab w:val="left" w:pos="426"/>
        </w:tabs>
        <w:ind w:left="284"/>
        <w:jc w:val="both"/>
      </w:pPr>
    </w:p>
    <w:p w:rsidR="002A5486" w:rsidRDefault="00BE1320">
      <w:pPr>
        <w:tabs>
          <w:tab w:val="left" w:pos="426"/>
        </w:tabs>
        <w:ind w:left="284"/>
        <w:jc w:val="both"/>
      </w:pPr>
      <w:r>
        <w:t>W przypadku prowadzenia</w:t>
      </w:r>
      <w:r w:rsidR="00FC3B5B">
        <w:t xml:space="preserve"> dla danej operacji</w:t>
      </w:r>
      <w:r>
        <w:t xml:space="preserve"> </w:t>
      </w:r>
      <w:r w:rsidR="00FC3B5B">
        <w:t xml:space="preserve">odrębnych </w:t>
      </w:r>
      <w:r>
        <w:t>kont syntetycznych, analitycznych i pozabilansowych należy</w:t>
      </w:r>
      <w:r w:rsidR="00854BE0">
        <w:t xml:space="preserve"> podczas przeprowadzania czynności kontrolnych</w:t>
      </w:r>
      <w:r>
        <w:t xml:space="preserve"> zweryfikować</w:t>
      </w:r>
      <w:r w:rsidR="00441AD4">
        <w:t>,</w:t>
      </w:r>
      <w:r w:rsidR="004D00BE">
        <w:t xml:space="preserve"> czy </w:t>
      </w:r>
      <w:r>
        <w:t>dokumenty księgowe</w:t>
      </w:r>
      <w:r w:rsidR="00681554">
        <w:t xml:space="preserve">, opisujące </w:t>
      </w:r>
      <w:r w:rsidR="007A210B">
        <w:t>kwalifikowa</w:t>
      </w:r>
      <w:r w:rsidR="0064023B">
        <w:t>l</w:t>
      </w:r>
      <w:r w:rsidR="007A210B">
        <w:t xml:space="preserve">ne </w:t>
      </w:r>
      <w:r w:rsidR="00681554">
        <w:t xml:space="preserve">koszty operacji, </w:t>
      </w:r>
      <w:r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 i czy księgowanie to jest zgodne z dekretacją umieszczoną na dokumentach. W przypadku stosowania przez beneficjenta wyodrębnionego kodu księgowego należy zweryfikować, czy kod</w:t>
      </w:r>
      <w:r w:rsidR="00681554">
        <w:t xml:space="preserve"> ten</w:t>
      </w:r>
      <w:r w:rsidR="004D00BE">
        <w:t xml:space="preserve"> został </w:t>
      </w:r>
      <w:r w:rsidR="00156A8D">
        <w:t>umieszczony</w:t>
      </w:r>
      <w:r w:rsidR="004D00BE">
        <w:t xml:space="preserve"> na wszystkich dokumentach</w:t>
      </w:r>
      <w:r w:rsidR="00681554">
        <w:t>, opisujących przedstawione do refundacji koszty operacji.</w:t>
      </w:r>
      <w:r w:rsidR="004D00BE">
        <w:t xml:space="preserve"> Ponadto</w:t>
      </w:r>
      <w:r w:rsidR="007611A6">
        <w:t>, w obu sytuacjach</w:t>
      </w:r>
      <w:r w:rsidR="004D00BE">
        <w:t xml:space="preserve"> należy zweryfikować</w:t>
      </w:r>
      <w:r w:rsidR="00F7054C">
        <w:t>,</w:t>
      </w:r>
      <w:r w:rsidR="004D00BE">
        <w:t xml:space="preserve"> czy w polityce rachunkowości znajdują się odpowiednie zapisy</w:t>
      </w:r>
      <w:r w:rsidR="00156A8D">
        <w:t xml:space="preserve"> dotyczące stosowania przez beneficjenta odrębnej ewidencji księgowej.</w:t>
      </w:r>
      <w:r>
        <w:t xml:space="preserve"> </w:t>
      </w:r>
    </w:p>
    <w:p w:rsidR="00031F8A" w:rsidRPr="0066137C" w:rsidRDefault="00031F8A" w:rsidP="00031F8A">
      <w:pPr>
        <w:widowControl w:val="0"/>
        <w:adjustRightInd w:val="0"/>
        <w:spacing w:before="120" w:after="120"/>
        <w:ind w:left="357"/>
        <w:jc w:val="both"/>
        <w:textAlignment w:val="baseline"/>
        <w:rPr>
          <w:u w:val="single"/>
        </w:rPr>
      </w:pPr>
      <w:r>
        <w:t>Weryfikacja przedmiotowego zobowiązania uwarunkowana jest istnieniem zapisów umownych traktujących o przedmiotowym wymogu. W przypadku, gdy w umowie przyznania pomocy nie znajdują się przedmiotowe zapisy w liście kontrolnej należy zaznaczyć odpowiedź „ND”.</w:t>
      </w:r>
    </w:p>
    <w:p w:rsidR="00031F8A" w:rsidRPr="0066137C" w:rsidRDefault="00E466F0" w:rsidP="00031F8A">
      <w:pPr>
        <w:widowControl w:val="0"/>
        <w:adjustRightInd w:val="0"/>
        <w:spacing w:before="120" w:after="120"/>
        <w:ind w:left="357"/>
        <w:jc w:val="both"/>
        <w:textAlignment w:val="baseline"/>
        <w:rPr>
          <w:u w:val="single"/>
        </w:rPr>
      </w:pPr>
      <w:r w:rsidRPr="00E466F0">
        <w:t>Beneficjenci</w:t>
      </w:r>
      <w:r w:rsidR="00FC3B5B">
        <w:t xml:space="preserve"> </w:t>
      </w:r>
      <w:r w:rsidR="005C4334">
        <w:t>rozliczający się na podstawie księgi</w:t>
      </w:r>
      <w:r w:rsidR="001F018C" w:rsidRPr="00CF39AB">
        <w:t xml:space="preserve"> przychodów i rozchodów</w:t>
      </w:r>
      <w:r w:rsidR="001F018C">
        <w:t>, ryczałt</w:t>
      </w:r>
      <w:r w:rsidR="005C4334">
        <w:t>u ewidencjonowanego</w:t>
      </w:r>
      <w:r w:rsidR="00AF6D51">
        <w:t xml:space="preserve"> oraz</w:t>
      </w:r>
      <w:r w:rsidR="001F018C">
        <w:t xml:space="preserve"> kart</w:t>
      </w:r>
      <w:r w:rsidR="005C4334">
        <w:t>y</w:t>
      </w:r>
      <w:r w:rsidR="001F018C">
        <w:t xml:space="preserve"> podatkow</w:t>
      </w:r>
      <w:r w:rsidR="005C4334">
        <w:t>ej</w:t>
      </w:r>
      <w:r w:rsidR="00DE07CD">
        <w:t xml:space="preserve"> są</w:t>
      </w:r>
      <w:r w:rsidR="00FC3B5B">
        <w:t xml:space="preserve"> </w:t>
      </w:r>
      <w:r w:rsidRPr="00E466F0">
        <w:t>zobowiązani</w:t>
      </w:r>
      <w:r w:rsidR="00FC3B5B">
        <w:t>,</w:t>
      </w:r>
      <w:r w:rsidR="005C4334">
        <w:t xml:space="preserve"> w celu identyfikacji </w:t>
      </w:r>
      <w:r w:rsidR="005C4334">
        <w:lastRenderedPageBreak/>
        <w:t>transakcji związanych z operacją,</w:t>
      </w:r>
      <w:r w:rsidRPr="00E466F0">
        <w:t xml:space="preserve"> do prowadzenia </w:t>
      </w:r>
      <w:r w:rsidRPr="00E466F0">
        <w:rPr>
          <w:i/>
          <w:iCs/>
        </w:rPr>
        <w:t>Zestawienia dokumentów księgowych dotyczących operacji</w:t>
      </w:r>
      <w:r w:rsidR="001F018C">
        <w:t>. W ich przypadku nie przeprowadza się weryfikacji tego elementu listy kontrolnej.</w:t>
      </w:r>
      <w:r w:rsidR="00031F8A" w:rsidRPr="00031F8A">
        <w:t xml:space="preserve"> </w:t>
      </w:r>
      <w:r w:rsidR="00031F8A">
        <w:t>W liście kontrolnej należy zaznaczyć odpowiedź „ND”.</w:t>
      </w:r>
    </w:p>
    <w:p w:rsidR="002A5486" w:rsidRDefault="002A5486">
      <w:pPr>
        <w:widowControl w:val="0"/>
        <w:adjustRightInd w:val="0"/>
        <w:spacing w:before="120" w:after="120"/>
        <w:ind w:left="357"/>
        <w:jc w:val="both"/>
        <w:textAlignment w:val="baseline"/>
      </w:pPr>
    </w:p>
    <w:p w:rsidR="00F6743A" w:rsidRPr="00FE2B13" w:rsidRDefault="00F6743A" w:rsidP="00EC3B61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>
        <w:rPr>
          <w:u w:val="single"/>
        </w:rPr>
        <w:t>Zgodność operacji z przepisami dotyczącymi zamówień publicznych.</w:t>
      </w:r>
    </w:p>
    <w:p w:rsidR="002A5486" w:rsidRDefault="00F6743A">
      <w:pPr>
        <w:ind w:left="284"/>
        <w:jc w:val="both"/>
      </w:pPr>
      <w:r>
        <w:rPr>
          <w:bCs/>
        </w:rPr>
        <w:t>W przypadku kiedy w celu realizacji operacji beneficjent jest zobowiązany do przeprowadzenia postępowania o udzielenie zamówienia publicznego, podczas kontroli na miejscu należy zweryfikować</w:t>
      </w:r>
      <w:r w:rsidR="008218C0">
        <w:rPr>
          <w:bCs/>
        </w:rPr>
        <w:t>,</w:t>
      </w:r>
      <w:r>
        <w:rPr>
          <w:bCs/>
        </w:rPr>
        <w:t xml:space="preserve"> czy realizacja operacji jest zgodna z przepisami dotyczącymi zamówień publicznych. </w:t>
      </w:r>
      <w:r w:rsidRPr="00C47484">
        <w:rPr>
          <w:bCs/>
        </w:rPr>
        <w:t>Zgodnie</w:t>
      </w:r>
      <w:r>
        <w:rPr>
          <w:bCs/>
        </w:rPr>
        <w:t xml:space="preserve"> bowiem</w:t>
      </w:r>
      <w:r w:rsidRPr="00C47484">
        <w:rPr>
          <w:bCs/>
        </w:rPr>
        <w:t xml:space="preserve"> z art. 26 ust. 1 lit. d </w:t>
      </w:r>
      <w:r w:rsidRPr="00C47484">
        <w:rPr>
          <w:bCs/>
          <w:i/>
        </w:rPr>
        <w:t xml:space="preserve">Rozporządzenia Komisji (UE) nr 65/2011 z </w:t>
      </w:r>
      <w:r w:rsidRPr="00C47484">
        <w:rPr>
          <w:bCs/>
        </w:rPr>
        <w:t>dnia 27 stycznia 2011</w:t>
      </w:r>
      <w:r w:rsidRPr="00C47484">
        <w:rPr>
          <w:bCs/>
          <w:i/>
        </w:rPr>
        <w:t xml:space="preserve"> r.</w:t>
      </w:r>
      <w:r w:rsidRPr="00C47484">
        <w:rPr>
          <w:bCs/>
        </w:rPr>
        <w:t xml:space="preserve"> </w:t>
      </w:r>
      <w:r w:rsidR="00441AD4">
        <w:rPr>
          <w:bCs/>
        </w:rPr>
        <w:t>p</w:t>
      </w:r>
      <w:r w:rsidRPr="00C47484">
        <w:rPr>
          <w:bCs/>
        </w:rPr>
        <w:t>odczas kontroli na miejscu należy sprawdzić</w:t>
      </w:r>
      <w:r w:rsidR="008218C0">
        <w:rPr>
          <w:bCs/>
        </w:rPr>
        <w:t>,</w:t>
      </w:r>
      <w:r w:rsidRPr="00C47484">
        <w:rPr>
          <w:bCs/>
        </w:rPr>
        <w:t xml:space="preserve"> czy operacje będące przedmiotem finansowania publicznego zostały przeprowadzone zgodnie z przepisami i politykami unijnymi, w szczególności z przepisami dotyczącymi zamówień publicznych</w:t>
      </w:r>
      <w:r>
        <w:rPr>
          <w:bCs/>
        </w:rPr>
        <w:t xml:space="preserve"> i odpowiednimi obowiązkowymi normami ustanowionymi w prawodawstwie krajowym lub programie rozwoju obszarów wiejskich. W</w:t>
      </w:r>
      <w:r w:rsidRPr="00C47484">
        <w:rPr>
          <w:sz w:val="20"/>
          <w:szCs w:val="20"/>
        </w:rPr>
        <w:t xml:space="preserve"> </w:t>
      </w:r>
      <w:r w:rsidRPr="00C47484">
        <w:t>związku z faktem, że dokumentacja dotycząca procesu udzielenia zamówi</w:t>
      </w:r>
      <w:r>
        <w:t xml:space="preserve">enia publicznego jest </w:t>
      </w:r>
      <w:r w:rsidRPr="00C47484">
        <w:t>weryfikowana podczas kontroli administracyjnej podczas kontroli na miejscu</w:t>
      </w:r>
      <w:r>
        <w:t xml:space="preserve"> należy przeprowadzić weryfikację niżej wymienionych elementów:</w:t>
      </w:r>
    </w:p>
    <w:p w:rsidR="00F6743A" w:rsidRPr="00C47484" w:rsidRDefault="00F6743A" w:rsidP="00052E0B">
      <w:pPr>
        <w:pStyle w:val="Akapitzlist"/>
        <w:numPr>
          <w:ilvl w:val="0"/>
          <w:numId w:val="10"/>
        </w:numPr>
        <w:contextualSpacing w:val="0"/>
        <w:jc w:val="both"/>
      </w:pPr>
      <w:r>
        <w:t>weryfikacja</w:t>
      </w:r>
      <w:r w:rsidR="008218C0">
        <w:t>,</w:t>
      </w:r>
      <w:r w:rsidRPr="00C47484">
        <w:t xml:space="preserve"> czy beneficjent wraz z wnioskiem o pomoc dostarczył do SW dokumentację dotyczącą wszystkich postępowań</w:t>
      </w:r>
      <w:r>
        <w:t xml:space="preserve"> w sprawie udzielenia zamówień publicznych</w:t>
      </w:r>
      <w:r w:rsidRPr="00C47484">
        <w:t xml:space="preserve">, które </w:t>
      </w:r>
      <w:r>
        <w:t xml:space="preserve">są </w:t>
      </w:r>
      <w:r w:rsidRPr="00C47484">
        <w:t xml:space="preserve">związane z </w:t>
      </w:r>
      <w:r>
        <w:t>realizowaną operacją. Dotyczy to przypadku, kiedy w ramach operacji rozliczane są koszty usług lub zakupu dóbr, stanowiące tylko część większej grupy usług lub dóbr, na dostawę których beneficjent przeprowadzał  oddzielne postępowanie o udzielenie zamówienia publicznego</w:t>
      </w:r>
      <w:r w:rsidR="00441AD4">
        <w:t>,</w:t>
      </w:r>
      <w:r>
        <w:t xml:space="preserve"> np. w ramach operacji rozliczane są koszty zakupu wyposażenia w wysokości 20 000 zł, podczas gdy beneficjent nabył je w wyniku udzielenia zmówienia publicznego, którego wartość wynosiła 100 000 zł. Zakup wyposażenia o wartości 80 000 zł stanowił natomiast część innej operacji, nie będącej przedmiotem przeprowadzanych czynności kontrolnych,  </w:t>
      </w:r>
    </w:p>
    <w:p w:rsidR="00F6743A" w:rsidRDefault="00F6743A" w:rsidP="00052E0B">
      <w:pPr>
        <w:pStyle w:val="Akapitzlist"/>
        <w:numPr>
          <w:ilvl w:val="0"/>
          <w:numId w:val="10"/>
        </w:numPr>
        <w:contextualSpacing w:val="0"/>
        <w:jc w:val="both"/>
      </w:pPr>
      <w:r>
        <w:t>zgodność</w:t>
      </w:r>
      <w:r w:rsidRPr="00C47484">
        <w:t xml:space="preserve"> terminów </w:t>
      </w:r>
      <w:r>
        <w:t xml:space="preserve">faktycznego zakończenia realizacji </w:t>
      </w:r>
      <w:r w:rsidRPr="00C47484">
        <w:t>operacji bądź jej etapów z terminami zapisanymi w umowie z wykonawcą</w:t>
      </w:r>
      <w:r w:rsidR="008218C0">
        <w:t xml:space="preserve"> (</w:t>
      </w:r>
      <w:r w:rsidR="00FC3B5B">
        <w:t>w</w:t>
      </w:r>
      <w:r w:rsidR="008218C0">
        <w:t>eryfikacji należy dokonać na podstawie protokołów odbioru prac)</w:t>
      </w:r>
      <w:r w:rsidRPr="00C47484">
        <w:t>.</w:t>
      </w:r>
    </w:p>
    <w:p w:rsidR="00F6743A" w:rsidRDefault="00F6743A" w:rsidP="006F17B3">
      <w:pPr>
        <w:ind w:left="360" w:hanging="3"/>
        <w:jc w:val="both"/>
      </w:pPr>
      <w:r>
        <w:t xml:space="preserve">W przypadku, kiedy weryfikacja któregokolwiek z w/w wskazanych elementów przebiegnie negatywnie, należy odnotować ten fakt w liście kontrolnej wraz z opisem w polu „Uwagi” przyczyny tego stanu rzeczy. </w:t>
      </w:r>
    </w:p>
    <w:p w:rsidR="00F6743A" w:rsidRPr="006C756C" w:rsidRDefault="00F6743A" w:rsidP="00280214">
      <w:pPr>
        <w:numPr>
          <w:ilvl w:val="0"/>
          <w:numId w:val="5"/>
        </w:numPr>
        <w:spacing w:before="240" w:after="240"/>
        <w:ind w:left="363" w:hanging="193"/>
        <w:jc w:val="both"/>
        <w:rPr>
          <w:b/>
        </w:rPr>
      </w:pPr>
      <w:r w:rsidRPr="006C756C">
        <w:rPr>
          <w:b/>
        </w:rPr>
        <w:t>WERYFIKACJA ZOBOWIĄZAŃ BENEFICJENTA</w:t>
      </w:r>
    </w:p>
    <w:p w:rsidR="00F6743A" w:rsidRPr="00D5701D" w:rsidRDefault="00F6743A" w:rsidP="00FD4E86">
      <w:pPr>
        <w:widowControl w:val="0"/>
        <w:numPr>
          <w:ilvl w:val="0"/>
          <w:numId w:val="4"/>
        </w:numPr>
        <w:tabs>
          <w:tab w:val="clear" w:pos="720"/>
        </w:tabs>
        <w:adjustRightInd w:val="0"/>
        <w:spacing w:before="120" w:after="120"/>
        <w:ind w:left="360"/>
        <w:jc w:val="both"/>
        <w:textAlignment w:val="baseline"/>
        <w:rPr>
          <w:u w:val="single"/>
        </w:rPr>
      </w:pPr>
      <w:r>
        <w:rPr>
          <w:u w:val="single"/>
        </w:rPr>
        <w:t>Realizacja operacji</w:t>
      </w:r>
      <w:r w:rsidRPr="00D5701D">
        <w:rPr>
          <w:u w:val="single"/>
        </w:rPr>
        <w:t xml:space="preserve"> została </w:t>
      </w:r>
      <w:r>
        <w:rPr>
          <w:u w:val="single"/>
        </w:rPr>
        <w:t xml:space="preserve">rozpoczęta </w:t>
      </w:r>
      <w:r w:rsidRPr="00790E4F">
        <w:rPr>
          <w:u w:val="single"/>
        </w:rPr>
        <w:t>zgodnie z zasadami programowymi</w:t>
      </w:r>
      <w:r w:rsidRPr="00D5701D">
        <w:rPr>
          <w:u w:val="single"/>
        </w:rPr>
        <w:t xml:space="preserve"> </w:t>
      </w:r>
    </w:p>
    <w:p w:rsidR="00F6743A" w:rsidRDefault="00F6743A" w:rsidP="00AB100C">
      <w:pPr>
        <w:widowControl w:val="0"/>
        <w:adjustRightInd w:val="0"/>
        <w:spacing w:before="120"/>
        <w:ind w:left="357"/>
        <w:jc w:val="both"/>
        <w:textAlignment w:val="baseline"/>
      </w:pPr>
      <w:r w:rsidRPr="00CE2C83">
        <w:t xml:space="preserve">Należy sprawdzić, czy rozpoczęcie realizacji </w:t>
      </w:r>
      <w:r>
        <w:t xml:space="preserve">operacji, w tym poniesienie kosztów związanych z realizacją operacji, </w:t>
      </w:r>
      <w:r w:rsidRPr="00CE2C83">
        <w:t xml:space="preserve">nastąpiło </w:t>
      </w:r>
      <w:r>
        <w:t>nie wcześniej niż</w:t>
      </w:r>
      <w:r w:rsidRPr="00CE2C83">
        <w:t xml:space="preserve"> </w:t>
      </w:r>
      <w:r>
        <w:t xml:space="preserve">w dniu złożenia </w:t>
      </w:r>
      <w:r w:rsidRPr="008A7804">
        <w:rPr>
          <w:i/>
        </w:rPr>
        <w:t>Wniosku o</w:t>
      </w:r>
      <w:r>
        <w:rPr>
          <w:i/>
        </w:rPr>
        <w:t> </w:t>
      </w:r>
      <w:r w:rsidRPr="008A7804">
        <w:rPr>
          <w:i/>
        </w:rPr>
        <w:t>przyznanie pomocy</w:t>
      </w:r>
      <w:r w:rsidRPr="00CE2C83">
        <w:t xml:space="preserve"> z wyłączeniem zadań związanych z kosztami ogólnymi</w:t>
      </w:r>
      <w:r>
        <w:t xml:space="preserve">, które mogą być realizowane od </w:t>
      </w:r>
      <w:r w:rsidRPr="00CE2C83">
        <w:t xml:space="preserve">1 stycznia 2007 roku. </w:t>
      </w:r>
      <w:r>
        <w:t>Jeżeli operacja wymagała realizacji postępowania o udzielenie zamówienia publicznego należy</w:t>
      </w:r>
      <w:r w:rsidR="000177F8">
        <w:t xml:space="preserve"> zweryfikować, czy koszty związane z przedmiotem postępowania zostały poniesione po podpisaniu umowy z wybranym wykonawcą.</w:t>
      </w:r>
      <w:r>
        <w:t xml:space="preserve"> </w:t>
      </w:r>
      <w:r w:rsidRPr="00CE2C83">
        <w:t xml:space="preserve">Szczególną uwagę należy zwrócić na wnioski, których </w:t>
      </w:r>
      <w:r>
        <w:t>zakres operacji obejmuje remont, budowę lub przebudowę budynków lub budowli</w:t>
      </w:r>
      <w:r w:rsidRPr="00CE2C83">
        <w:t xml:space="preserve">. Fakt rozpoczęcia realizacji </w:t>
      </w:r>
      <w:r>
        <w:t>operacji</w:t>
      </w:r>
      <w:r w:rsidRPr="00CE2C83">
        <w:t xml:space="preserve"> można sprawdzić w oparciu o dziennik budowy, o ile jest prowadzony. W takim przypadku należy sprawdzić datę rozpoczęcia prowadzenia robót budowlanych</w:t>
      </w:r>
      <w:r>
        <w:t>, których koszt zadeklarowano do refundacji.</w:t>
      </w:r>
    </w:p>
    <w:p w:rsidR="00F6743A" w:rsidRDefault="00F6743A" w:rsidP="00AB100C">
      <w:pPr>
        <w:widowControl w:val="0"/>
        <w:adjustRightInd w:val="0"/>
        <w:spacing w:before="120"/>
        <w:ind w:left="357"/>
        <w:jc w:val="both"/>
        <w:textAlignment w:val="baseline"/>
      </w:pPr>
      <w:r>
        <w:lastRenderedPageBreak/>
        <w:t>W przypadku, gdy przedmiotem operacji jest zakup maszyn, urządzeń, termin rozpoczęcia realizacji operacji należy zweryfikować w oparciu o daty umów kupna/sprzedaży lub dokumenty finansowo-księgowe potwierdzające ich nabycie.</w:t>
      </w:r>
    </w:p>
    <w:p w:rsidR="007F3B7B" w:rsidRDefault="00BE6E7B" w:rsidP="00AB100C">
      <w:pPr>
        <w:widowControl w:val="0"/>
        <w:adjustRightInd w:val="0"/>
        <w:spacing w:before="120"/>
        <w:ind w:left="357"/>
        <w:jc w:val="both"/>
        <w:textAlignment w:val="baseline"/>
      </w:pPr>
      <w:r>
        <w:t xml:space="preserve">W przypadku działania </w:t>
      </w:r>
      <w:r w:rsidRPr="00BF53D4">
        <w:t>„Wdrażanie lokalnych strategii rozwoju”</w:t>
      </w:r>
      <w:r>
        <w:t>, za moment złożenia wniosku o przyznanie pomocy, a tym samym termin początkowy ponoszenia kosztów kwalifikowalnych (poza kosztami ogólnymi, które mogą być ponoszone od 01.01.2007 r.) uznaje się złożenie wniosku do lokalnej grupy działania.</w:t>
      </w:r>
    </w:p>
    <w:p w:rsidR="00F6743A" w:rsidRPr="007018A6" w:rsidRDefault="00F6743A" w:rsidP="00FD4E86">
      <w:pPr>
        <w:widowControl w:val="0"/>
        <w:numPr>
          <w:ilvl w:val="0"/>
          <w:numId w:val="4"/>
        </w:numPr>
        <w:tabs>
          <w:tab w:val="clear" w:pos="720"/>
        </w:tabs>
        <w:adjustRightInd w:val="0"/>
        <w:spacing w:before="120" w:after="120"/>
        <w:ind w:left="360"/>
        <w:jc w:val="both"/>
        <w:textAlignment w:val="baseline"/>
        <w:rPr>
          <w:u w:val="single"/>
        </w:rPr>
      </w:pPr>
      <w:r w:rsidRPr="007018A6">
        <w:rPr>
          <w:u w:val="single"/>
        </w:rPr>
        <w:t>Nieprzen</w:t>
      </w:r>
      <w:r>
        <w:rPr>
          <w:u w:val="single"/>
        </w:rPr>
        <w:t>ie</w:t>
      </w:r>
      <w:r w:rsidRPr="007018A6">
        <w:rPr>
          <w:u w:val="single"/>
        </w:rPr>
        <w:t>s</w:t>
      </w:r>
      <w:r>
        <w:rPr>
          <w:u w:val="single"/>
        </w:rPr>
        <w:t>ie</w:t>
      </w:r>
      <w:r w:rsidRPr="007018A6">
        <w:rPr>
          <w:u w:val="single"/>
        </w:rPr>
        <w:t>nie</w:t>
      </w:r>
      <w:r>
        <w:rPr>
          <w:u w:val="single"/>
        </w:rPr>
        <w:t>, bez zgody Samorządu Województwa,</w:t>
      </w:r>
      <w:r w:rsidRPr="007018A6">
        <w:rPr>
          <w:u w:val="single"/>
        </w:rPr>
        <w:t xml:space="preserve"> posiadania lub praw</w:t>
      </w:r>
      <w:r>
        <w:rPr>
          <w:u w:val="single"/>
        </w:rPr>
        <w:t>a</w:t>
      </w:r>
      <w:r w:rsidRPr="007018A6">
        <w:rPr>
          <w:u w:val="single"/>
        </w:rPr>
        <w:t xml:space="preserve"> własności nabytych dóbr, wybudowanych</w:t>
      </w:r>
      <w:r>
        <w:rPr>
          <w:u w:val="single"/>
        </w:rPr>
        <w:t>, przebudowanych, wyremontowanych</w:t>
      </w:r>
      <w:r w:rsidRPr="007018A6">
        <w:rPr>
          <w:u w:val="single"/>
        </w:rPr>
        <w:t xml:space="preserve"> lub zmodernizowanych budynków lub budowli, </w:t>
      </w:r>
      <w:r>
        <w:rPr>
          <w:u w:val="single"/>
        </w:rPr>
        <w:t>na które została przyznana pomoc</w:t>
      </w:r>
      <w:r w:rsidRPr="007018A6">
        <w:rPr>
          <w:u w:val="single"/>
        </w:rPr>
        <w:t>.</w:t>
      </w:r>
    </w:p>
    <w:p w:rsidR="00F6743A" w:rsidRDefault="00F6743A" w:rsidP="00AB100C">
      <w:pPr>
        <w:widowControl w:val="0"/>
        <w:adjustRightInd w:val="0"/>
        <w:ind w:left="360"/>
        <w:jc w:val="both"/>
        <w:textAlignment w:val="baseline"/>
      </w:pPr>
      <w:r>
        <w:t xml:space="preserve">Podczas przeprowadzania czynności kontrolnych należy sprawdzić, czy podmiot kontrolowany </w:t>
      </w:r>
      <w:r w:rsidRPr="0002379B">
        <w:t xml:space="preserve">nie sprzedał, </w:t>
      </w:r>
      <w:r>
        <w:t xml:space="preserve">nie </w:t>
      </w:r>
      <w:r w:rsidRPr="0002379B">
        <w:t xml:space="preserve">wydzierżawił, </w:t>
      </w:r>
      <w:r>
        <w:t xml:space="preserve">nie </w:t>
      </w:r>
      <w:r w:rsidRPr="0002379B">
        <w:t>użyczył praw do dóbr, na które uzyskał pomoc w ramach</w:t>
      </w:r>
      <w:r w:rsidRPr="00A23D4B">
        <w:rPr>
          <w:i/>
        </w:rPr>
        <w:t xml:space="preserve"> </w:t>
      </w:r>
      <w:r w:rsidRPr="00E80275">
        <w:t>działania.</w:t>
      </w:r>
    </w:p>
    <w:p w:rsidR="00F6743A" w:rsidRDefault="00F6743A" w:rsidP="00AB100C">
      <w:pPr>
        <w:widowControl w:val="0"/>
        <w:adjustRightInd w:val="0"/>
        <w:spacing w:before="120"/>
        <w:ind w:left="357"/>
        <w:jc w:val="both"/>
        <w:textAlignment w:val="baseline"/>
      </w:pPr>
      <w:r>
        <w:t>Podczas kontroli należy sprawdzić wszelką dokumentację dostępną u beneficjenta, która ma wpływ na określenie posiadacza (</w:t>
      </w:r>
      <w:r w:rsidR="00FC3B5B">
        <w:t xml:space="preserve">amortyzacja i </w:t>
      </w:r>
      <w:r>
        <w:t>ewidencj</w:t>
      </w:r>
      <w:r w:rsidR="00FC3B5B">
        <w:t>a</w:t>
      </w:r>
      <w:r w:rsidRPr="00E80275">
        <w:t xml:space="preserve"> środka trwałego,</w:t>
      </w:r>
      <w:r w:rsidR="00FC3B5B">
        <w:t xml:space="preserve"> wypis z księgi wieczystej,</w:t>
      </w:r>
      <w:r w:rsidRPr="00E80275">
        <w:t xml:space="preserve"> gwarancje, opłaty za rachunki związane z użytkowaniem</w:t>
      </w:r>
      <w:r>
        <w:t xml:space="preserve"> inne</w:t>
      </w:r>
      <w:r w:rsidRPr="00E80275">
        <w:t xml:space="preserve">). </w:t>
      </w:r>
    </w:p>
    <w:p w:rsidR="00F6743A" w:rsidRDefault="00F6743A" w:rsidP="006331F0">
      <w:pPr>
        <w:widowControl w:val="0"/>
        <w:numPr>
          <w:ilvl w:val="0"/>
          <w:numId w:val="4"/>
        </w:numPr>
        <w:adjustRightInd w:val="0"/>
        <w:spacing w:before="120" w:after="120"/>
        <w:ind w:left="360"/>
        <w:jc w:val="both"/>
        <w:textAlignment w:val="baseline"/>
        <w:rPr>
          <w:u w:val="single"/>
        </w:rPr>
      </w:pPr>
      <w:r w:rsidRPr="007018A6">
        <w:rPr>
          <w:u w:val="single"/>
        </w:rPr>
        <w:t>Wykorzystanie zgodnie z przeznaczeniem</w:t>
      </w:r>
      <w:r>
        <w:rPr>
          <w:u w:val="single"/>
        </w:rPr>
        <w:t xml:space="preserve"> </w:t>
      </w:r>
      <w:r w:rsidRPr="007018A6">
        <w:rPr>
          <w:u w:val="single"/>
        </w:rPr>
        <w:t>nabytych dóbr, wybudowanych</w:t>
      </w:r>
      <w:r>
        <w:rPr>
          <w:u w:val="single"/>
        </w:rPr>
        <w:t>, przebudowanych, wyremontowanych</w:t>
      </w:r>
      <w:r w:rsidRPr="007018A6">
        <w:rPr>
          <w:u w:val="single"/>
        </w:rPr>
        <w:t xml:space="preserve"> lub zmodernizowanych budynków lub budowli, na które została przyznana pomoc.</w:t>
      </w:r>
    </w:p>
    <w:p w:rsidR="00F6743A" w:rsidRDefault="00F6743A" w:rsidP="00AB100C">
      <w:pPr>
        <w:widowControl w:val="0"/>
        <w:adjustRightInd w:val="0"/>
        <w:spacing w:before="120" w:after="120"/>
        <w:ind w:left="360"/>
        <w:jc w:val="both"/>
        <w:textAlignment w:val="baseline"/>
      </w:pPr>
      <w:r>
        <w:t>Należy sprawdzić, czy wykorzystanie nabytych dóbr, wybudowanych, przebudowanych, wyremontowanych lub zmodernizowanych budynków lub budowli, na które została przyznana pomoc jest zgodne z przeznaczeniem określonym w umowie.</w:t>
      </w:r>
    </w:p>
    <w:p w:rsidR="00B81A16" w:rsidRDefault="00F6743A" w:rsidP="008B4527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  <w:r w:rsidRPr="0036140D">
        <w:t>Podczas kontroli na miejscu przeprowadzanej na etapie wniosku o płatność</w:t>
      </w:r>
      <w:r w:rsidR="008F7946">
        <w:t xml:space="preserve"> </w:t>
      </w:r>
      <w:r w:rsidRPr="0036140D">
        <w:t>należy zweryfikować</w:t>
      </w:r>
      <w:r w:rsidR="000F54BE">
        <w:t xml:space="preserve">, </w:t>
      </w:r>
      <w:r w:rsidRPr="0036140D">
        <w:t>czy</w:t>
      </w:r>
      <w:r w:rsidR="00E466F0" w:rsidRPr="00E466F0">
        <w:t xml:space="preserve"> realizacja operacji zapewni</w:t>
      </w:r>
      <w:r w:rsidR="004678FF">
        <w:t>a</w:t>
      </w:r>
      <w:r w:rsidR="00E466F0" w:rsidRPr="00E466F0">
        <w:t xml:space="preserve"> możliwość zgodnego z umową wykorzystania przedmiotu operacji. Jeżeli zatem podczas weryfikacji „zgodności zestawienia rzeczowo-finansowego z realizacji operacji” zostaną wykryte jakiekolwiek rozbieżności między stanem faktycznym a dokumentacją załączoną do wniosku o płatność należy</w:t>
      </w:r>
      <w:r w:rsidR="0036140D">
        <w:t xml:space="preserve"> </w:t>
      </w:r>
      <w:r w:rsidR="000120D6" w:rsidRPr="00C15626">
        <w:t>n</w:t>
      </w:r>
      <w:r w:rsidR="00E466F0" w:rsidRPr="00E466F0">
        <w:t>a miejscu realizacji operacji ocenić, czy skala i rodzaj tych rozbieżności nie powodują ograniczeń w zgodnym z przeznaczeniem wykorzystaniu przedmiotu operacji.</w:t>
      </w:r>
      <w:r w:rsidR="00B81A16">
        <w:t xml:space="preserve"> Ponadto, należy sprawdzić czy sposób </w:t>
      </w:r>
      <w:r w:rsidR="00F973B4">
        <w:t xml:space="preserve">użytkowania </w:t>
      </w:r>
      <w:r w:rsidR="00B81A16">
        <w:t xml:space="preserve">przedmiotu operacji jest </w:t>
      </w:r>
      <w:r w:rsidR="00F973B4">
        <w:t>zgodny z jego funkcją</w:t>
      </w:r>
      <w:r w:rsidR="00B81A16">
        <w:t>.</w:t>
      </w:r>
    </w:p>
    <w:p w:rsidR="00B81A16" w:rsidRPr="00D16AE3" w:rsidRDefault="00B81A16" w:rsidP="00B81A16">
      <w:pPr>
        <w:widowControl w:val="0"/>
        <w:tabs>
          <w:tab w:val="left" w:pos="426"/>
        </w:tabs>
        <w:adjustRightInd w:val="0"/>
        <w:ind w:left="357"/>
        <w:jc w:val="both"/>
        <w:textAlignment w:val="baseline"/>
        <w:rPr>
          <w:u w:val="single"/>
        </w:rPr>
      </w:pPr>
      <w:r w:rsidRPr="00D16AE3">
        <w:rPr>
          <w:u w:val="single"/>
        </w:rPr>
        <w:t>Przykład</w:t>
      </w:r>
    </w:p>
    <w:p w:rsidR="00F973B4" w:rsidRDefault="00B81A16" w:rsidP="00B81A16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  <w:rPr>
          <w:i/>
        </w:rPr>
      </w:pPr>
      <w:r w:rsidRPr="00F973B4">
        <w:rPr>
          <w:i/>
        </w:rPr>
        <w:t>W przypadku operacji polegającej na</w:t>
      </w:r>
      <w:r w:rsidR="00F973B4" w:rsidRPr="00F973B4">
        <w:rPr>
          <w:i/>
        </w:rPr>
        <w:t xml:space="preserve"> zakupie wyposażenia/</w:t>
      </w:r>
      <w:r w:rsidRPr="00F973B4">
        <w:rPr>
          <w:i/>
        </w:rPr>
        <w:t xml:space="preserve">remoncie świetlicy </w:t>
      </w:r>
      <w:r w:rsidR="00F973B4" w:rsidRPr="00F973B4">
        <w:rPr>
          <w:i/>
        </w:rPr>
        <w:t>o</w:t>
      </w:r>
      <w:r w:rsidRPr="00F973B4">
        <w:rPr>
          <w:i/>
        </w:rPr>
        <w:t>prócz zakresu rzeczowego operacji należy sprawdzić także</w:t>
      </w:r>
      <w:r w:rsidR="00F973B4">
        <w:rPr>
          <w:i/>
        </w:rPr>
        <w:t>,</w:t>
      </w:r>
      <w:r w:rsidRPr="00F973B4">
        <w:rPr>
          <w:i/>
        </w:rPr>
        <w:t xml:space="preserve"> czy budowla/budynek</w:t>
      </w:r>
      <w:r w:rsidR="00F973B4" w:rsidRPr="00F973B4">
        <w:rPr>
          <w:i/>
        </w:rPr>
        <w:t xml:space="preserve">, w której realizowano operację w rzeczywistości pełni funkcję świetlicy. Weryfikację należy przeprowadzić w oparciu o stan faktyczny oraz, o ile to możliwe, dokumentację potwierdzająca wykorzystanie obiektu zgodnie z jego przeznaczeniem. </w:t>
      </w:r>
    </w:p>
    <w:p w:rsidR="00F973B4" w:rsidRPr="00F973B4" w:rsidRDefault="00E466F0" w:rsidP="00B81A16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  <w:r w:rsidRPr="00F973B4">
        <w:t>Jeżeli wykryte niezgodności powodują ograniczenia w prawidłowym wykorzystaniu przedmiotu operacji</w:t>
      </w:r>
      <w:r w:rsidR="00B81A16" w:rsidRPr="00F973B4">
        <w:t xml:space="preserve"> i/lub zostanie stwierdzone </w:t>
      </w:r>
      <w:r w:rsidR="00F973B4" w:rsidRPr="00F973B4">
        <w:t xml:space="preserve">użytkowanie </w:t>
      </w:r>
      <w:r w:rsidR="00B81A16" w:rsidRPr="00F973B4">
        <w:t xml:space="preserve">przedmiotu operacji niezgodne z jego </w:t>
      </w:r>
      <w:r w:rsidR="00F973B4" w:rsidRPr="00F973B4">
        <w:t>funkcją</w:t>
      </w:r>
      <w:r w:rsidRPr="00F973B4">
        <w:t>, należy w liście kontrolnej do Raportu z czynności kontrolnej zaznaczyć odpowiedź „NIE” a w polu „UWAGI” opisać rodzaj tych ograniczeń</w:t>
      </w:r>
      <w:r w:rsidR="00B81A16" w:rsidRPr="00F973B4">
        <w:t xml:space="preserve"> i/lub niezgodności</w:t>
      </w:r>
      <w:r w:rsidRPr="00F973B4">
        <w:t xml:space="preserve">. </w:t>
      </w:r>
    </w:p>
    <w:p w:rsidR="00B81A16" w:rsidRDefault="00443096" w:rsidP="00B81A16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  <w:r w:rsidRPr="0036140D">
        <w:t xml:space="preserve">Podczas kontroli przeprowadzanej </w:t>
      </w:r>
      <w:r>
        <w:t>w</w:t>
      </w:r>
      <w:r w:rsidRPr="0036140D">
        <w:t xml:space="preserve"> etapie </w:t>
      </w:r>
      <w:r>
        <w:t>ex post, należy</w:t>
      </w:r>
      <w:r w:rsidR="0025337B">
        <w:t xml:space="preserve"> ustalić czy przedmiot operacji jest użytkowany zgodnie z przeznaczeniem zapisanym w umowie o przyznanie pomocy</w:t>
      </w:r>
      <w:r w:rsidR="00CE5D62">
        <w:t>.</w:t>
      </w:r>
      <w:r>
        <w:t xml:space="preserve"> </w:t>
      </w:r>
      <w:r w:rsidR="0025337B">
        <w:t xml:space="preserve"> </w:t>
      </w:r>
      <w:r w:rsidR="00CE5D62">
        <w:t>W tym celu należy dokonać</w:t>
      </w:r>
      <w:r w:rsidR="00CA21D5">
        <w:t xml:space="preserve"> mię</w:t>
      </w:r>
      <w:r w:rsidR="00613AED">
        <w:t>dzy innymi</w:t>
      </w:r>
      <w:r w:rsidR="00CE5D62">
        <w:t xml:space="preserve"> przeglądu tych elementów operacji, bez </w:t>
      </w:r>
      <w:r w:rsidR="00CE5D62">
        <w:lastRenderedPageBreak/>
        <w:t>których prawidłowe użytkowanie przedmiotu operacji jest niemożliwe</w:t>
      </w:r>
      <w:r w:rsidR="00CA21D5">
        <w:t>,</w:t>
      </w:r>
      <w:r w:rsidR="00CE5D62">
        <w:t xml:space="preserve"> np. w  świetlicy – stoły i wyposażenie rekreacyjne, w bibliotece – regały i książki,</w:t>
      </w:r>
      <w:r w:rsidR="00990F47">
        <w:t xml:space="preserve"> na szlaku turystycznym -</w:t>
      </w:r>
      <w:r w:rsidR="00CE5D62">
        <w:t xml:space="preserve"> oznaczenie </w:t>
      </w:r>
      <w:r w:rsidR="00990F47">
        <w:t xml:space="preserve">szlaku itd. </w:t>
      </w:r>
      <w:r w:rsidR="00B81A16">
        <w:t xml:space="preserve">Ponadto, należy sprawdzić czy </w:t>
      </w:r>
      <w:r w:rsidR="00F973B4">
        <w:t>sposób użytkowania</w:t>
      </w:r>
      <w:r w:rsidR="00B81A16">
        <w:t xml:space="preserve"> przedmiotu operacji jest zgodny z jego </w:t>
      </w:r>
      <w:r w:rsidR="00F973B4">
        <w:t>funkcją</w:t>
      </w:r>
      <w:r w:rsidR="00B81A16">
        <w:t>.</w:t>
      </w:r>
    </w:p>
    <w:p w:rsidR="00B81A16" w:rsidRDefault="00B81A16" w:rsidP="008B4527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</w:p>
    <w:p w:rsidR="00443096" w:rsidRDefault="00990F47" w:rsidP="008B4527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  <w:r>
        <w:t xml:space="preserve"> W przypadku, kiedy na miejscu realizacji operacji zostaną wykryte jakiekolwiek przesłanki, które powod</w:t>
      </w:r>
      <w:r w:rsidR="00B81A16">
        <w:t>ują</w:t>
      </w:r>
      <w:r>
        <w:t xml:space="preserve"> </w:t>
      </w:r>
      <w:r w:rsidR="00FC3B5B">
        <w:t>ograniczenia</w:t>
      </w:r>
      <w:r>
        <w:t>, zgodnego z umową, użytkowania przedmiotu operacji</w:t>
      </w:r>
      <w:r w:rsidR="00B81A16" w:rsidRPr="00B81A16">
        <w:t xml:space="preserve"> </w:t>
      </w:r>
      <w:r w:rsidR="00B81A16">
        <w:t xml:space="preserve">i/lub zostanie stwierdzone </w:t>
      </w:r>
      <w:r w:rsidR="00F973B4">
        <w:t xml:space="preserve">użytkowanie </w:t>
      </w:r>
      <w:r w:rsidR="00B81A16">
        <w:t xml:space="preserve">przedmiotu operacji niezgodne z jego </w:t>
      </w:r>
      <w:r w:rsidR="00F973B4">
        <w:t>funkcją</w:t>
      </w:r>
      <w:r w:rsidR="00B81A16" w:rsidRPr="00E466F0">
        <w:t>,</w:t>
      </w:r>
      <w:r>
        <w:t xml:space="preserve">, należy w liście kontrolnej zaznaczyć odpowiedź „NIE” a w polu „UWAGI” opisać na czym te </w:t>
      </w:r>
      <w:r w:rsidR="00FC3B5B">
        <w:t>ograniczenia</w:t>
      </w:r>
      <w:r w:rsidR="00B81A16">
        <w:t xml:space="preserve"> i/lub niezgodności</w:t>
      </w:r>
      <w:r>
        <w:t xml:space="preserve"> polegają. </w:t>
      </w:r>
    </w:p>
    <w:p w:rsidR="00E466F0" w:rsidRDefault="007E1092" w:rsidP="00E466F0">
      <w:pPr>
        <w:tabs>
          <w:tab w:val="left" w:pos="142"/>
        </w:tabs>
        <w:ind w:left="284"/>
        <w:jc w:val="both"/>
      </w:pPr>
      <w:r w:rsidRPr="00FE2E9A">
        <w:t xml:space="preserve">W przypadku czynności kontrolnych dotyczących działania </w:t>
      </w:r>
      <w:r w:rsidR="00E466F0" w:rsidRPr="00E466F0">
        <w:rPr>
          <w:b/>
        </w:rPr>
        <w:t>„Funkcjonowanie lokalnej grupy działania, nabywanie umiejętności i aktywizacja”</w:t>
      </w:r>
      <w:r w:rsidR="00E543FD">
        <w:rPr>
          <w:b/>
        </w:rPr>
        <w:t xml:space="preserve"> </w:t>
      </w:r>
      <w:r w:rsidR="00E466F0" w:rsidRPr="00E466F0">
        <w:t>w</w:t>
      </w:r>
      <w:r w:rsidRPr="00FE2E9A">
        <w:t xml:space="preserve"> trakcie weryfikacji prawidłowości wykorzystania operacji należy sprawdzić czy poniesione przez LGD koszty związane z jej</w:t>
      </w:r>
      <w:r w:rsidR="00E543FD">
        <w:t xml:space="preserve"> funkcjonowaniem</w:t>
      </w:r>
      <w:r w:rsidRPr="00FE2E9A">
        <w:t xml:space="preserve"> dotyczą kontrolowanej grupy i są wykorzystywane jedynie przez nią do celów związanych funkcjonowaniem LGD lub nabywaniem umiejętności i aktywizacją np:</w:t>
      </w:r>
    </w:p>
    <w:p w:rsidR="007E1092" w:rsidRPr="00FE2E9A" w:rsidRDefault="007E1092" w:rsidP="007E1092">
      <w:pPr>
        <w:pStyle w:val="Akapitzlist"/>
        <w:numPr>
          <w:ilvl w:val="0"/>
          <w:numId w:val="39"/>
        </w:numPr>
        <w:spacing w:after="200" w:line="276" w:lineRule="auto"/>
        <w:jc w:val="both"/>
      </w:pPr>
      <w:r>
        <w:t>w</w:t>
      </w:r>
      <w:r w:rsidRPr="00FE2E9A">
        <w:t xml:space="preserve"> przypadku, gdy przedmiotem projektu były koszty związane z zakupem, najmem lub dzierżawą i utrzymaniem pomieszczeń biurowych, wyposażenia, urządzeń, sprzętu biurowego wynajmu środków transportu itp. należy zweryfikować, czy są one wykorzystywane jedynie przez LGD. W przypadku stwierdzenia, iż elementy projektu są wykorzystywane również przez inne niż LGD podmioty, należy wskazać w Raporcie z czynności kontrolnych w jakim zakresie i w jakich terminach elementy projektu były przez nie wykorzystywane. </w:t>
      </w:r>
    </w:p>
    <w:p w:rsidR="007E1092" w:rsidRPr="00FE2E9A" w:rsidRDefault="007E1092" w:rsidP="007E1092">
      <w:pPr>
        <w:pStyle w:val="Akapitzlist"/>
        <w:numPr>
          <w:ilvl w:val="0"/>
          <w:numId w:val="39"/>
        </w:numPr>
        <w:spacing w:after="200" w:line="276" w:lineRule="auto"/>
        <w:jc w:val="both"/>
      </w:pPr>
      <w:r>
        <w:t>w</w:t>
      </w:r>
      <w:r w:rsidRPr="00FE2E9A">
        <w:t xml:space="preserve"> przypadku weryfikacji kosztów wynagrodzeń i innych świadczeń należy sprawdzić rzeczywiste świadczenie pracy na rzecz LGD poprzez weryfikację list obecności (za okres objęty wnioskiem) oraz faktycznego świadczenia pracy przez pracowników w dniu przeprowadzania czynności kontrolnych w wymiarze określonym w umowie o pracę.</w:t>
      </w:r>
    </w:p>
    <w:p w:rsidR="00E466F0" w:rsidRDefault="007E1092" w:rsidP="00E466F0">
      <w:pPr>
        <w:ind w:left="426"/>
        <w:jc w:val="both"/>
      </w:pPr>
      <w:r w:rsidRPr="00FE2E9A">
        <w:t>Każdorazowo przy przeprowadzaniu czynności kontrolnych należy odnotować godziny otwarcia biura LGD oraz, w dniu kontroli, potwierdzić fakt świadczenia w tych godzinach pracy przez osoby zatrudnione w LGD.</w:t>
      </w:r>
    </w:p>
    <w:p w:rsidR="00E466F0" w:rsidRPr="00E466F0" w:rsidRDefault="007E1092" w:rsidP="00E466F0">
      <w:pPr>
        <w:ind w:left="426"/>
        <w:jc w:val="both"/>
      </w:pPr>
      <w:r w:rsidRPr="00FE2E9A">
        <w:rPr>
          <w:b/>
        </w:rPr>
        <w:t xml:space="preserve">W przypadku, gdy LGD została również wybrana LGR (Lokalna Grupa Rybacka) należy zweryfikować prawidłowość wydzielenia kosztów funkcjonowania obu grup, zgodnie z metodologią przyjętą przez LGD. </w:t>
      </w:r>
    </w:p>
    <w:p w:rsidR="002A5486" w:rsidRDefault="00F6743A">
      <w:pPr>
        <w:widowControl w:val="0"/>
        <w:numPr>
          <w:ilvl w:val="0"/>
          <w:numId w:val="2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055208">
        <w:rPr>
          <w:u w:val="single"/>
        </w:rPr>
        <w:t>W miejscu realizacji operacji, została zamieszczona odpowiednia tablica informacyjna</w:t>
      </w:r>
      <w:r>
        <w:rPr>
          <w:u w:val="single"/>
        </w:rPr>
        <w:t xml:space="preserve"> lub </w:t>
      </w:r>
      <w:r w:rsidRPr="00055208">
        <w:rPr>
          <w:u w:val="single"/>
        </w:rPr>
        <w:t>odpowiednia tablica reklamowa</w:t>
      </w:r>
    </w:p>
    <w:p w:rsidR="00F6743A" w:rsidRPr="00F6743A" w:rsidRDefault="00E466F0" w:rsidP="00AB100C">
      <w:pPr>
        <w:autoSpaceDE w:val="0"/>
        <w:autoSpaceDN w:val="0"/>
        <w:adjustRightInd w:val="0"/>
        <w:ind w:left="360"/>
        <w:jc w:val="both"/>
        <w:rPr>
          <w:b/>
        </w:rPr>
      </w:pPr>
      <w:r w:rsidRPr="00E466F0">
        <w:rPr>
          <w:b/>
        </w:rPr>
        <w:t>Dla działań: 313;322;323, 321, 125-S, 125-M</w:t>
      </w:r>
      <w:r w:rsidR="00F6743A">
        <w:rPr>
          <w:b/>
        </w:rPr>
        <w:t xml:space="preserve">, 421, </w:t>
      </w:r>
    </w:p>
    <w:p w:rsidR="00F6743A" w:rsidRDefault="00F6743A" w:rsidP="00AB100C">
      <w:pPr>
        <w:autoSpaceDE w:val="0"/>
        <w:autoSpaceDN w:val="0"/>
        <w:adjustRightInd w:val="0"/>
        <w:ind w:left="360"/>
        <w:jc w:val="both"/>
        <w:rPr>
          <w:bCs/>
        </w:rPr>
      </w:pPr>
      <w:r w:rsidRPr="003003C0">
        <w:t>Podczas przeprowadzania czynności kontrolnych należy sprawdzić, czy</w:t>
      </w:r>
      <w:r w:rsidR="003541A0" w:rsidRPr="003541A0">
        <w:t xml:space="preserve"> </w:t>
      </w:r>
      <w:r w:rsidR="003541A0">
        <w:t>po dniu zawarcia umowy, lecz nie później niż do dnia złożenia wniosku o płatność ostateczną</w:t>
      </w:r>
      <w:r w:rsidRPr="003003C0">
        <w:t xml:space="preserve"> w miejscu realizacji operacji, której całkowity koszt przekracza </w:t>
      </w:r>
      <w:r>
        <w:t>50 000 euro</w:t>
      </w:r>
      <w:r w:rsidRPr="003003C0">
        <w:t xml:space="preserve"> została zamieszczona tablica informacyjna</w:t>
      </w:r>
      <w:r w:rsidRPr="00705C9E">
        <w:t>, a w przypadku, gdy całkowity koszt przekrac</w:t>
      </w:r>
      <w:r>
        <w:t>z</w:t>
      </w:r>
      <w:r w:rsidRPr="00705C9E">
        <w:t xml:space="preserve">a </w:t>
      </w:r>
      <w:r>
        <w:t>500 000 euro</w:t>
      </w:r>
      <w:r w:rsidRPr="00705C9E">
        <w:t xml:space="preserve"> odpowiednia tablica reklamowa</w:t>
      </w:r>
      <w:r>
        <w:t>;</w:t>
      </w:r>
      <w:r w:rsidRPr="003003C0">
        <w:t xml:space="preserve"> </w:t>
      </w:r>
      <w:r>
        <w:t>wykonane</w:t>
      </w:r>
      <w:r w:rsidRPr="003003C0">
        <w:t xml:space="preserve"> zgodnie z warunkami określonymi w </w:t>
      </w:r>
      <w:r w:rsidRPr="003003C0">
        <w:rPr>
          <w:bCs/>
        </w:rPr>
        <w:t>Rozporządzeniu Komisji (WE) NR 1974/2006</w:t>
      </w:r>
      <w:r w:rsidR="00C8711D">
        <w:rPr>
          <w:bCs/>
        </w:rPr>
        <w:t xml:space="preserve"> (koszt operacji w euro należy obliczyć stosując k</w:t>
      </w:r>
      <w:r w:rsidR="00C8711D">
        <w:t>urs podany</w:t>
      </w:r>
      <w:r w:rsidR="00C8711D" w:rsidRPr="00B41705">
        <w:t xml:space="preserve"> w rozporządzeniu Prezesa Rady Ministrów w sprawie średniego </w:t>
      </w:r>
      <w:r w:rsidR="00C8711D" w:rsidRPr="00B41705">
        <w:lastRenderedPageBreak/>
        <w:t>kursu złotego w stosunku do euro stanowiącego podstawę przeliczenia wartości zamówień publicznych</w:t>
      </w:r>
      <w:r w:rsidR="00C8711D">
        <w:t xml:space="preserve"> - 3,839 zł/€).</w:t>
      </w:r>
    </w:p>
    <w:p w:rsidR="00F6743A" w:rsidRPr="00E757B2" w:rsidRDefault="00F6743A" w:rsidP="000453D6">
      <w:pPr>
        <w:autoSpaceDE w:val="0"/>
        <w:autoSpaceDN w:val="0"/>
        <w:adjustRightInd w:val="0"/>
        <w:spacing w:before="120"/>
        <w:ind w:left="357"/>
        <w:rPr>
          <w:bCs/>
        </w:rPr>
      </w:pPr>
      <w:r>
        <w:t>Zgodnie z powyższym wymieniony środek promocji powinien posiadać:</w:t>
      </w:r>
    </w:p>
    <w:p w:rsidR="00F6743A" w:rsidRDefault="00F6743A" w:rsidP="00FD4E86">
      <w:pPr>
        <w:numPr>
          <w:ilvl w:val="1"/>
          <w:numId w:val="6"/>
        </w:numPr>
        <w:jc w:val="both"/>
      </w:pPr>
      <w:r>
        <w:t>wymiary min. 70 cm x 90 cm</w:t>
      </w:r>
    </w:p>
    <w:p w:rsidR="00F6743A" w:rsidRDefault="00F6743A" w:rsidP="00FD4E86">
      <w:pPr>
        <w:numPr>
          <w:ilvl w:val="1"/>
          <w:numId w:val="6"/>
        </w:numPr>
        <w:jc w:val="both"/>
      </w:pPr>
      <w:r>
        <w:t>logo PROW 2007-2013 występujące po prawej stronie, zgodn</w:t>
      </w:r>
      <w:r w:rsidR="00CA21D5">
        <w:t>e</w:t>
      </w:r>
      <w:r>
        <w:t xml:space="preserve"> z formą i kolorystyką opisaną w „Księdze znaku…”</w:t>
      </w:r>
      <w:r w:rsidR="00CA21D5">
        <w:t>,</w:t>
      </w:r>
    </w:p>
    <w:p w:rsidR="00F6743A" w:rsidRDefault="00F6743A" w:rsidP="00FD4E86">
      <w:pPr>
        <w:numPr>
          <w:ilvl w:val="1"/>
          <w:numId w:val="7"/>
        </w:numPr>
        <w:jc w:val="both"/>
      </w:pPr>
      <w:r>
        <w:t>logo Unii Europejskiej z lewej, zgodn</w:t>
      </w:r>
      <w:r w:rsidR="00CA21D5">
        <w:t>e</w:t>
      </w:r>
      <w:r>
        <w:t xml:space="preserve"> z normami określonymi w rozporządzeniu Komisji (WE) nr 1974/2006 z dnia 15 grudnia 2006 r.</w:t>
      </w:r>
    </w:p>
    <w:p w:rsidR="00F6743A" w:rsidRDefault="00CA21D5" w:rsidP="00FD4E86">
      <w:pPr>
        <w:numPr>
          <w:ilvl w:val="1"/>
          <w:numId w:val="7"/>
        </w:numPr>
        <w:jc w:val="both"/>
      </w:pPr>
      <w:r>
        <w:t>o</w:t>
      </w:r>
      <w:r w:rsidR="00F6743A">
        <w:t>pis operacji (zastępujący znaki XXX) w następującym brzmieniu”</w:t>
      </w:r>
    </w:p>
    <w:p w:rsidR="00F6743A" w:rsidRDefault="00F6743A" w:rsidP="000453D6">
      <w:pPr>
        <w:ind w:left="1260"/>
        <w:jc w:val="center"/>
      </w:pPr>
      <w:r>
        <w:t>Europejski Fundusz Rolny na rzecz Rozwoju Obszarów Wiejskich</w:t>
      </w:r>
    </w:p>
    <w:p w:rsidR="00F6743A" w:rsidRDefault="00F6743A" w:rsidP="000453D6">
      <w:pPr>
        <w:ind w:left="1260"/>
        <w:jc w:val="center"/>
      </w:pPr>
      <w:r>
        <w:t>Europa inwestująca w obszary wiejskie</w:t>
      </w:r>
    </w:p>
    <w:p w:rsidR="00F6743A" w:rsidRDefault="00F6743A" w:rsidP="000453D6">
      <w:pPr>
        <w:ind w:left="1260"/>
        <w:jc w:val="center"/>
      </w:pPr>
      <w:r>
        <w:t>Operacja, mająca na celu „XXXX XX XXXXXXX XXX” współfinansowana jest ze środków Unii Europejskiej w ramach działania</w:t>
      </w:r>
    </w:p>
    <w:p w:rsidR="00F6743A" w:rsidRPr="00D60202" w:rsidRDefault="00F6743A" w:rsidP="000453D6">
      <w:pPr>
        <w:ind w:left="1260"/>
        <w:jc w:val="center"/>
      </w:pPr>
      <w:r w:rsidRPr="00D60202">
        <w:t xml:space="preserve">Modernizacja gospodarstw rolnych </w:t>
      </w:r>
    </w:p>
    <w:p w:rsidR="00F6743A" w:rsidRDefault="00F6743A" w:rsidP="000453D6">
      <w:pPr>
        <w:ind w:left="1260"/>
        <w:jc w:val="center"/>
      </w:pPr>
      <w:r>
        <w:t>Programu Rozwoju Obszarów Wiejskich na lata 2007-2013</w:t>
      </w:r>
    </w:p>
    <w:p w:rsidR="00F6743A" w:rsidRDefault="00F6743A" w:rsidP="000453D6">
      <w:pPr>
        <w:spacing w:before="120"/>
        <w:ind w:left="357"/>
        <w:jc w:val="both"/>
      </w:pPr>
      <w:r>
        <w:t>Powyższe informacje zajmować muszą, co najmniej 25% powierzchni tablicy.</w:t>
      </w:r>
    </w:p>
    <w:p w:rsidR="00F6743A" w:rsidRDefault="00F6743A" w:rsidP="000453D6">
      <w:pPr>
        <w:spacing w:before="120"/>
        <w:ind w:left="357"/>
        <w:jc w:val="both"/>
      </w:pPr>
      <w:r>
        <w:t xml:space="preserve">Kształt i forma tablicy informacyjnej musi spełniać warunki określone w </w:t>
      </w:r>
      <w:r>
        <w:rPr>
          <w:i/>
        </w:rPr>
        <w:t xml:space="preserve">Księdze wizualizacji znaku Programu Rozwoju Obszarów Wiejskich na lata 2007-2013 </w:t>
      </w:r>
      <w:r w:rsidRPr="00244257">
        <w:t>[dalej Księga wizualizacji]</w:t>
      </w:r>
      <w:r>
        <w:t>.</w:t>
      </w:r>
    </w:p>
    <w:p w:rsidR="00F6743A" w:rsidRDefault="00F6743A" w:rsidP="002B3FBB">
      <w:pPr>
        <w:ind w:left="357"/>
        <w:jc w:val="center"/>
      </w:pPr>
    </w:p>
    <w:p w:rsidR="00F6743A" w:rsidRDefault="00F6743A" w:rsidP="002B3FBB">
      <w:pPr>
        <w:ind w:left="357"/>
        <w:jc w:val="center"/>
      </w:pPr>
      <w:r>
        <w:t xml:space="preserve">Wzór tablicy informacyjnej wg </w:t>
      </w:r>
      <w:r>
        <w:rPr>
          <w:i/>
        </w:rPr>
        <w:t>Księgi wizualizacji</w:t>
      </w:r>
    </w:p>
    <w:p w:rsidR="00F6743A" w:rsidRDefault="00C867AC" w:rsidP="00244257">
      <w:pPr>
        <w:ind w:left="360"/>
        <w:jc w:val="center"/>
      </w:pPr>
      <w:r>
        <w:rPr>
          <w:noProof/>
        </w:rPr>
        <w:drawing>
          <wp:inline distT="0" distB="0" distL="0" distR="0">
            <wp:extent cx="5734050" cy="2933700"/>
            <wp:effectExtent l="1905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43A" w:rsidRDefault="00F6743A" w:rsidP="00C75001">
      <w:pPr>
        <w:ind w:left="357"/>
        <w:jc w:val="center"/>
        <w:rPr>
          <w:i/>
        </w:rPr>
      </w:pPr>
      <w:r>
        <w:br w:type="page"/>
      </w:r>
      <w:r>
        <w:lastRenderedPageBreak/>
        <w:t xml:space="preserve">Wzór tablicy reklamowej wg </w:t>
      </w:r>
      <w:r>
        <w:rPr>
          <w:i/>
        </w:rPr>
        <w:t>Księgi wizualizacji</w:t>
      </w:r>
    </w:p>
    <w:p w:rsidR="00F6743A" w:rsidRDefault="00C867AC" w:rsidP="00244257">
      <w:pPr>
        <w:ind w:left="360"/>
        <w:jc w:val="center"/>
      </w:pPr>
      <w:r>
        <w:rPr>
          <w:noProof/>
        </w:rPr>
        <w:drawing>
          <wp:inline distT="0" distB="0" distL="0" distR="0">
            <wp:extent cx="5705475" cy="3552825"/>
            <wp:effectExtent l="1905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C9C" w:rsidRDefault="00C12633" w:rsidP="002B3FBB">
      <w:pPr>
        <w:ind w:left="360"/>
        <w:jc w:val="both"/>
      </w:pPr>
      <w:r>
        <w:t xml:space="preserve">W przypadku </w:t>
      </w:r>
      <w:r w:rsidR="007F1208">
        <w:t>operacji realizowanych w ramach osi 4 LEADER, dla których, z uwagi na całkowity koszt operacji, konieczne jest umieszczenie tablicy informacyjnej lub reklamowej, na tablicy powinno znaleźć się także logo „LEADER”</w:t>
      </w:r>
      <w:r w:rsidR="00F5404A">
        <w:t>.</w:t>
      </w:r>
    </w:p>
    <w:p w:rsidR="00F6743A" w:rsidRDefault="00C12633" w:rsidP="002B3FBB">
      <w:pPr>
        <w:ind w:left="360"/>
        <w:jc w:val="both"/>
      </w:pPr>
      <w:r>
        <w:t xml:space="preserve"> </w:t>
      </w:r>
      <w:r w:rsidR="00F6743A">
        <w:t>W związku z powyższym należy sprawdzić czy Beneficjent przeprowadził odpowiednią promocję operacji, w przypadku, gdy całkowity koszt inwestycji zobowiązuje go do takich działań. W przypadku, gdy przedmiot weryfikacji nie obejmuje kontrolowanego podmiotu należy zaznaczyć pole „ND”.</w:t>
      </w:r>
    </w:p>
    <w:p w:rsidR="00F6743A" w:rsidRDefault="00F6743A" w:rsidP="002B3FBB">
      <w:pPr>
        <w:ind w:left="360"/>
        <w:jc w:val="both"/>
      </w:pPr>
    </w:p>
    <w:p w:rsidR="002A5486" w:rsidRDefault="00E466F0">
      <w:pPr>
        <w:autoSpaceDE w:val="0"/>
        <w:autoSpaceDN w:val="0"/>
        <w:adjustRightInd w:val="0"/>
        <w:ind w:left="360"/>
        <w:jc w:val="both"/>
      </w:pPr>
      <w:r w:rsidRPr="00E466F0">
        <w:rPr>
          <w:b/>
        </w:rPr>
        <w:t>Dla dział</w:t>
      </w:r>
      <w:r w:rsidR="00F6743A">
        <w:rPr>
          <w:b/>
        </w:rPr>
        <w:t>ania 431</w:t>
      </w:r>
    </w:p>
    <w:p w:rsidR="001D2C5B" w:rsidRDefault="00F6743A" w:rsidP="004D7D90">
      <w:pPr>
        <w:ind w:left="360"/>
        <w:jc w:val="both"/>
      </w:pPr>
      <w:r>
        <w:t>Zgodnie z postanowieniami Umowy o przyznanie pomocy beneficjent zobowiązany jest do zamieszczenia lub utrzymania w siedzibie lokalnej grupy działania tablicy informacyjnej wykonanej zgodnie z przepisami rozporządzenia 1974/2006 oraz zgodnie z warunkami określonymi w Księdze wizualizacji znaku Programu Rozwoju Obszarów Wiejskich na lata 2007 2013, opublikowanej na stronach internetowych MRiRW</w:t>
      </w:r>
      <w:r w:rsidR="001D2C5B">
        <w:t>.</w:t>
      </w:r>
      <w:r>
        <w:t xml:space="preserve"> </w:t>
      </w:r>
    </w:p>
    <w:p w:rsidR="003B2C9C" w:rsidRDefault="003B2C9C" w:rsidP="004D7D90">
      <w:pPr>
        <w:ind w:left="360"/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14605</wp:posOffset>
            </wp:positionH>
            <wp:positionV relativeFrom="paragraph">
              <wp:posOffset>281305</wp:posOffset>
            </wp:positionV>
            <wp:extent cx="5743575" cy="2352675"/>
            <wp:effectExtent l="19050" t="0" r="9525" b="0"/>
            <wp:wrapTight wrapText="bothSides">
              <wp:wrapPolygon edited="0">
                <wp:start x="-72" y="0"/>
                <wp:lineTo x="-72" y="21513"/>
                <wp:lineTo x="21636" y="21513"/>
                <wp:lineTo x="21636" y="0"/>
                <wp:lineTo x="-72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92" t="108" b="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2352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743A" w:rsidRDefault="00F6743A" w:rsidP="004D7D90">
      <w:pPr>
        <w:ind w:left="360"/>
        <w:jc w:val="both"/>
      </w:pPr>
      <w:r>
        <w:lastRenderedPageBreak/>
        <w:t>W związku z powyższym należy sprawdzić</w:t>
      </w:r>
      <w:r w:rsidR="002B5E45">
        <w:t>,</w:t>
      </w:r>
      <w:r>
        <w:t xml:space="preserve"> czy beneficjent wywiązał si</w:t>
      </w:r>
      <w:r w:rsidR="003541A0">
        <w:t>ę z przedmiotowego zobowiązania.</w:t>
      </w:r>
      <w:r>
        <w:t xml:space="preserve"> </w:t>
      </w:r>
    </w:p>
    <w:p w:rsidR="002A5486" w:rsidRDefault="00E466F0">
      <w:pPr>
        <w:widowControl w:val="0"/>
        <w:numPr>
          <w:ilvl w:val="0"/>
          <w:numId w:val="36"/>
        </w:numPr>
        <w:tabs>
          <w:tab w:val="left" w:pos="426"/>
          <w:tab w:val="left" w:pos="993"/>
        </w:tabs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 w:rsidRPr="00E466F0">
        <w:rPr>
          <w:bCs/>
          <w:u w:val="single"/>
        </w:rPr>
        <w:t>Beneficjent przechowuje całość dokumentacji związanej z realizacji operacji.</w:t>
      </w:r>
    </w:p>
    <w:p w:rsidR="008E0467" w:rsidRDefault="00F6743A" w:rsidP="008E0467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u w:val="single"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pozostają w dyspozycji SW). Należy zweryfikować czy beneficjent rzeczywiście przechowuje całość dokumentacji związanej z ubieganiem się o przyznanie pomocy oraz podpisanej z SW umową przyznania pomocy</w:t>
      </w:r>
      <w:r w:rsidR="003963B4">
        <w:rPr>
          <w:bCs/>
        </w:rPr>
        <w:t xml:space="preserve"> przez okres wskazany w umowie</w:t>
      </w:r>
      <w:r>
        <w:rPr>
          <w:bCs/>
        </w:rPr>
        <w:t xml:space="preserve">. </w:t>
      </w:r>
    </w:p>
    <w:p w:rsidR="002A5486" w:rsidRDefault="002A5486">
      <w:pPr>
        <w:widowControl w:val="0"/>
        <w:adjustRightInd w:val="0"/>
        <w:spacing w:before="120" w:after="120"/>
        <w:ind w:left="720"/>
        <w:jc w:val="both"/>
        <w:textAlignment w:val="baseline"/>
      </w:pPr>
    </w:p>
    <w:p w:rsidR="00F6743A" w:rsidRDefault="00E466F0" w:rsidP="00026489">
      <w:pPr>
        <w:jc w:val="both"/>
        <w:rPr>
          <w:b/>
        </w:rPr>
      </w:pPr>
      <w:r w:rsidRPr="00E466F0">
        <w:rPr>
          <w:b/>
        </w:rPr>
        <w:t>III.</w:t>
      </w:r>
      <w:r w:rsidR="00F6743A">
        <w:t xml:space="preserve">  </w:t>
      </w:r>
      <w:r w:rsidRPr="00E466F0">
        <w:rPr>
          <w:b/>
        </w:rPr>
        <w:t xml:space="preserve">Pytania </w:t>
      </w:r>
      <w:r w:rsidR="00F6743A">
        <w:rPr>
          <w:b/>
        </w:rPr>
        <w:t>indywidualne</w:t>
      </w:r>
      <w:r w:rsidR="00C3318E">
        <w:rPr>
          <w:b/>
        </w:rPr>
        <w:t xml:space="preserve"> </w:t>
      </w:r>
      <w:r w:rsidRPr="00E466F0">
        <w:rPr>
          <w:b/>
        </w:rPr>
        <w:t>dla poszczególnych działań</w:t>
      </w:r>
      <w:r w:rsidR="00F6743A">
        <w:rPr>
          <w:b/>
        </w:rPr>
        <w:t>.</w:t>
      </w:r>
    </w:p>
    <w:p w:rsidR="00F6743A" w:rsidRPr="005E4830" w:rsidRDefault="00E466F0" w:rsidP="00026489">
      <w:pPr>
        <w:jc w:val="both"/>
      </w:pPr>
      <w:r w:rsidRPr="00E466F0">
        <w:rPr>
          <w:i/>
        </w:rPr>
        <w:t>Funkcjonowanie  lokalnej grupy działania, nabywanie umiejętności i aktywizacj</w:t>
      </w:r>
      <w:r w:rsidR="00F6743A">
        <w:rPr>
          <w:i/>
        </w:rPr>
        <w:t>a</w:t>
      </w:r>
      <w:r w:rsidR="00F6743A" w:rsidRPr="005E4830">
        <w:t xml:space="preserve"> </w:t>
      </w:r>
    </w:p>
    <w:p w:rsidR="002A5486" w:rsidRDefault="00F6743A">
      <w:pPr>
        <w:widowControl w:val="0"/>
        <w:numPr>
          <w:ilvl w:val="0"/>
          <w:numId w:val="12"/>
        </w:numPr>
        <w:tabs>
          <w:tab w:val="clear" w:pos="720"/>
          <w:tab w:val="num" w:pos="426"/>
        </w:tabs>
        <w:adjustRightInd w:val="0"/>
        <w:spacing w:before="120" w:after="120"/>
        <w:ind w:left="360"/>
        <w:jc w:val="both"/>
        <w:textAlignment w:val="baseline"/>
        <w:rPr>
          <w:u w:val="single"/>
        </w:rPr>
      </w:pPr>
      <w:r>
        <w:rPr>
          <w:u w:val="single"/>
        </w:rPr>
        <w:t>Niezmienianie siedziby oraz miejsc realizacji zadań bez zgody SW</w:t>
      </w:r>
    </w:p>
    <w:p w:rsidR="002A5486" w:rsidRDefault="00F6743A">
      <w:pPr>
        <w:tabs>
          <w:tab w:val="left" w:pos="426"/>
        </w:tabs>
        <w:ind w:left="426"/>
        <w:jc w:val="both"/>
      </w:pPr>
      <w:r w:rsidRPr="005D113C">
        <w:t>Należy sprawdzić</w:t>
      </w:r>
      <w:r w:rsidR="002B5E45">
        <w:t>,</w:t>
      </w:r>
      <w:r w:rsidRPr="005D113C">
        <w:t xml:space="preserve"> czy beneficjent nie dokonał zmiany siedziby oraz miejsc realizacji zadań.</w:t>
      </w:r>
      <w:r>
        <w:t xml:space="preserve"> </w:t>
      </w:r>
      <w:r w:rsidRPr="00B964C2">
        <w:t>Dodatkowo podkreślenia wymaga fakt, iż SW może udzielić zgody na</w:t>
      </w:r>
      <w:r>
        <w:t xml:space="preserve"> zmianę siedziby oraz miejsc realizacji zadań</w:t>
      </w:r>
      <w:r w:rsidRPr="00B964C2">
        <w:t>, na pisemny wniosek Beneficjenta</w:t>
      </w:r>
      <w:r>
        <w:t xml:space="preserve"> w przypadku zaistnienia wyjątkowych okoliczności.</w:t>
      </w:r>
    </w:p>
    <w:p w:rsidR="002A5486" w:rsidRDefault="00F6743A">
      <w:pPr>
        <w:tabs>
          <w:tab w:val="left" w:pos="426"/>
        </w:tabs>
        <w:ind w:left="426"/>
        <w:jc w:val="both"/>
      </w:pPr>
      <w:r w:rsidRPr="00B964C2">
        <w:t>Zmiana zapisów umowy przyznania pomocy, o której mowa powyżej wymaga zachowania - pod rygorem nieważności - formy pisemnej. W związku z powyższym, w przypadku podpisania aneksu do umowy przyzna</w:t>
      </w:r>
      <w:r>
        <w:t>nia pomocy, weryfikację zobowiązania</w:t>
      </w:r>
      <w:r w:rsidRPr="00B964C2">
        <w:t xml:space="preserve"> należy przeprowadzić z uwzględnieniem zmian w nim zawartych</w:t>
      </w:r>
      <w:r>
        <w:t>.</w:t>
      </w:r>
    </w:p>
    <w:p w:rsidR="002A5486" w:rsidRDefault="00F6743A">
      <w:pPr>
        <w:tabs>
          <w:tab w:val="left" w:pos="426"/>
        </w:tabs>
        <w:ind w:left="426"/>
        <w:jc w:val="both"/>
      </w:pPr>
      <w:r>
        <w:t xml:space="preserve">Powyższe zobowiązanie dotyczy okresu w trakcie realizacji operacji i przez okres 5 lat od dnia </w:t>
      </w:r>
      <w:r w:rsidR="001913DB">
        <w:t xml:space="preserve"> przyznania pomocy</w:t>
      </w:r>
      <w:r>
        <w:t>.</w:t>
      </w:r>
    </w:p>
    <w:p w:rsidR="00E466F0" w:rsidRPr="00E466F0" w:rsidRDefault="00E466F0" w:rsidP="00E466F0">
      <w:pPr>
        <w:pStyle w:val="Akapitzlist"/>
        <w:widowControl w:val="0"/>
        <w:numPr>
          <w:ilvl w:val="0"/>
          <w:numId w:val="12"/>
        </w:numPr>
        <w:tabs>
          <w:tab w:val="clear" w:pos="720"/>
          <w:tab w:val="num" w:pos="426"/>
        </w:tabs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 w:rsidRPr="00E466F0">
        <w:rPr>
          <w:u w:val="single"/>
        </w:rPr>
        <w:t xml:space="preserve">Informacja o udziale finansowym środków wspólnotowych została umieszczona na materiałach publikowanych w ramach operacji  </w:t>
      </w:r>
    </w:p>
    <w:p w:rsidR="00E466F0" w:rsidRDefault="00BE47F2" w:rsidP="00E466F0">
      <w:pPr>
        <w:tabs>
          <w:tab w:val="left" w:pos="426"/>
          <w:tab w:val="left" w:pos="851"/>
        </w:tabs>
        <w:jc w:val="both"/>
      </w:pPr>
      <w:r>
        <w:tab/>
        <w:t>Należy zweryfikować</w:t>
      </w:r>
      <w:r w:rsidR="002B5E45">
        <w:t>,</w:t>
      </w:r>
      <w:r>
        <w:t xml:space="preserve"> czy zgodnie </w:t>
      </w:r>
      <w:r w:rsidRPr="001B5D9F">
        <w:t xml:space="preserve">z rozporządzeniem 1974/2006 w przypadku </w:t>
      </w:r>
      <w:r>
        <w:tab/>
      </w:r>
      <w:r w:rsidRPr="001B5D9F">
        <w:t>materiałów informacyjnych</w:t>
      </w:r>
      <w:r>
        <w:t xml:space="preserve"> </w:t>
      </w:r>
      <w:r w:rsidRPr="001B5D9F">
        <w:t xml:space="preserve">i materiałów w zakresie przekazywania informacji, na stronie </w:t>
      </w:r>
      <w:r>
        <w:tab/>
      </w:r>
      <w:r w:rsidRPr="001B5D9F">
        <w:t xml:space="preserve">tytułowej publikacji (np. broszur, ulotek i biuletynów) oraz na plakatach na temat </w:t>
      </w:r>
      <w:r>
        <w:tab/>
      </w:r>
      <w:r w:rsidRPr="001B5D9F">
        <w:t xml:space="preserve">środków i działań współfinansowanych przez EFRROW znajduje się wyraźnie wskazanie </w:t>
      </w:r>
      <w:r>
        <w:tab/>
      </w:r>
      <w:r w:rsidRPr="001B5D9F">
        <w:t xml:space="preserve">na udział Wspólnoty, a także emblemat Wspólnoty w przypadku, gdy zamieszczone </w:t>
      </w:r>
      <w:r>
        <w:tab/>
      </w:r>
      <w:r w:rsidRPr="001B5D9F">
        <w:t>zostało również godło państwowe lub regionalne.</w:t>
      </w:r>
    </w:p>
    <w:p w:rsidR="002A5486" w:rsidRDefault="002A5486">
      <w:pPr>
        <w:tabs>
          <w:tab w:val="left" w:pos="426"/>
          <w:tab w:val="left" w:pos="851"/>
        </w:tabs>
        <w:jc w:val="both"/>
      </w:pPr>
    </w:p>
    <w:p w:rsidR="002A5486" w:rsidRDefault="00E466F0">
      <w:pPr>
        <w:pStyle w:val="Akapitzlist"/>
        <w:numPr>
          <w:ilvl w:val="0"/>
          <w:numId w:val="12"/>
        </w:numPr>
        <w:tabs>
          <w:tab w:val="clear" w:pos="720"/>
          <w:tab w:val="left" w:pos="426"/>
          <w:tab w:val="left" w:pos="851"/>
        </w:tabs>
        <w:ind w:left="426" w:hanging="426"/>
        <w:jc w:val="both"/>
      </w:pPr>
      <w:r w:rsidRPr="00E466F0">
        <w:rPr>
          <w:u w:val="single"/>
        </w:rPr>
        <w:t>Operacja nie jest finansowana z udzi</w:t>
      </w:r>
      <w:r w:rsidR="009E5CE9" w:rsidRPr="009E5CE9">
        <w:rPr>
          <w:u w:val="single"/>
        </w:rPr>
        <w:t>ałem innych środków publicznych.</w:t>
      </w:r>
      <w:r w:rsidRPr="00E466F0">
        <w:rPr>
          <w:u w:val="single"/>
        </w:rPr>
        <w:t xml:space="preserve"> </w:t>
      </w:r>
    </w:p>
    <w:p w:rsidR="00E466F0" w:rsidRDefault="009E5CE9" w:rsidP="00E466F0">
      <w:pPr>
        <w:pStyle w:val="Akapitzlist"/>
        <w:tabs>
          <w:tab w:val="left" w:pos="426"/>
          <w:tab w:val="left" w:pos="851"/>
        </w:tabs>
        <w:ind w:left="426"/>
        <w:jc w:val="both"/>
      </w:pPr>
      <w:r>
        <w:t>Należy zweryfikować czy dokumenty finansowo-księgowe oraz ewentualne zapisy systemu finansowo-księgowego nie wskazują na fakt sfinansowania całości lub części operacji z innych środków publicznych</w:t>
      </w:r>
    </w:p>
    <w:p w:rsidR="002A5486" w:rsidRDefault="002A5486">
      <w:pPr>
        <w:pStyle w:val="Akapitzlist"/>
        <w:tabs>
          <w:tab w:val="left" w:pos="426"/>
          <w:tab w:val="left" w:pos="851"/>
        </w:tabs>
        <w:ind w:left="426"/>
        <w:jc w:val="both"/>
      </w:pPr>
    </w:p>
    <w:p w:rsidR="00F6743A" w:rsidRDefault="00F6743A" w:rsidP="00E52B09">
      <w:pPr>
        <w:jc w:val="both"/>
        <w:rPr>
          <w:i/>
        </w:rPr>
      </w:pPr>
      <w:r>
        <w:rPr>
          <w:i/>
        </w:rPr>
        <w:t>Wdrażanie projektów współpracy</w:t>
      </w:r>
    </w:p>
    <w:p w:rsidR="002A5486" w:rsidRDefault="00F6743A">
      <w:pPr>
        <w:widowControl w:val="0"/>
        <w:numPr>
          <w:ilvl w:val="0"/>
          <w:numId w:val="29"/>
        </w:numPr>
        <w:tabs>
          <w:tab w:val="clear" w:pos="720"/>
          <w:tab w:val="num" w:pos="426"/>
        </w:tabs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F92712">
        <w:rPr>
          <w:u w:val="single"/>
        </w:rPr>
        <w:t xml:space="preserve">Do kosztów kwalifikowalnych nie wliczono wydatków związanych z realizacją </w:t>
      </w:r>
      <w:r w:rsidR="00A36C7E">
        <w:rPr>
          <w:u w:val="single"/>
        </w:rPr>
        <w:tab/>
      </w:r>
      <w:r w:rsidRPr="00F92712">
        <w:rPr>
          <w:u w:val="single"/>
        </w:rPr>
        <w:t>projektów współpracy dotyczących obszarów spoza UE</w:t>
      </w:r>
      <w:r w:rsidRPr="008D5D3F">
        <w:rPr>
          <w:u w:val="single"/>
        </w:rPr>
        <w:t xml:space="preserve"> </w:t>
      </w:r>
      <w:r w:rsidRPr="00E5021D">
        <w:rPr>
          <w:u w:val="single"/>
        </w:rPr>
        <w:t xml:space="preserve">i nie odnoszących się do obszaru </w:t>
      </w:r>
      <w:r w:rsidR="00A36C7E">
        <w:rPr>
          <w:u w:val="single"/>
        </w:rPr>
        <w:tab/>
      </w:r>
      <w:r w:rsidRPr="00E5021D">
        <w:rPr>
          <w:u w:val="single"/>
        </w:rPr>
        <w:t>objętego podejściem Leader</w:t>
      </w:r>
      <w:r w:rsidRPr="00F12C4B" w:rsidDel="00F92712">
        <w:rPr>
          <w:u w:val="single"/>
        </w:rPr>
        <w:t xml:space="preserve"> </w:t>
      </w:r>
    </w:p>
    <w:p w:rsidR="00E466F0" w:rsidRDefault="00A36C7E" w:rsidP="00E466F0">
      <w:pPr>
        <w:widowControl w:val="0"/>
        <w:tabs>
          <w:tab w:val="left" w:pos="426"/>
        </w:tabs>
        <w:adjustRightInd w:val="0"/>
        <w:spacing w:before="120"/>
        <w:ind w:left="357"/>
        <w:jc w:val="both"/>
        <w:textAlignment w:val="baseline"/>
      </w:pPr>
      <w:r>
        <w:tab/>
      </w:r>
      <w:r w:rsidR="00F6743A">
        <w:t xml:space="preserve">Zgodnie z </w:t>
      </w:r>
      <w:r w:rsidR="00F6743A">
        <w:rPr>
          <w:i/>
        </w:rPr>
        <w:t xml:space="preserve">Rozporządzeniem Ministra Rolnictwa i Rozwoju Wsi z dnia 25 czerwca 2008 r. </w:t>
      </w:r>
      <w:r>
        <w:rPr>
          <w:i/>
        </w:rPr>
        <w:tab/>
      </w:r>
      <w:r w:rsidR="00F6743A">
        <w:rPr>
          <w:i/>
        </w:rPr>
        <w:t xml:space="preserve">w sprawie szczegółowych warunków i trybu przyznawania oraz wypłaty pomocy </w:t>
      </w:r>
      <w:r>
        <w:rPr>
          <w:i/>
        </w:rPr>
        <w:tab/>
      </w:r>
      <w:r w:rsidR="00F6743A">
        <w:rPr>
          <w:i/>
        </w:rPr>
        <w:t xml:space="preserve">finansowej w ramach działania „Wdrażanie projektów współpracy” objętego </w:t>
      </w:r>
      <w:r>
        <w:rPr>
          <w:i/>
        </w:rPr>
        <w:tab/>
      </w:r>
      <w:r w:rsidR="00F6743A">
        <w:rPr>
          <w:i/>
        </w:rPr>
        <w:t>Programem Rozwoju Obszarów Wiejskich na lata 2007-2013</w:t>
      </w:r>
      <w:r w:rsidR="00A33DBE">
        <w:rPr>
          <w:i/>
        </w:rPr>
        <w:t xml:space="preserve"> </w:t>
      </w:r>
      <w:r w:rsidR="00E466F0" w:rsidRPr="00E466F0">
        <w:t>(</w:t>
      </w:r>
      <w:r w:rsidR="00A33DBE" w:rsidRPr="00A33DBE">
        <w:t>D</w:t>
      </w:r>
      <w:r w:rsidR="00A33DBE" w:rsidRPr="00CE48C3">
        <w:t>z. U. Nr 1</w:t>
      </w:r>
      <w:r w:rsidR="00A33DBE">
        <w:t>2</w:t>
      </w:r>
      <w:r w:rsidR="00A33DBE" w:rsidRPr="00CE48C3">
        <w:t>8 poz. 8</w:t>
      </w:r>
      <w:r w:rsidR="00A33DBE">
        <w:t>22</w:t>
      </w:r>
      <w:r w:rsidR="00A33DBE" w:rsidRPr="00CE48C3">
        <w:t xml:space="preserve"> z późn. zm.).</w:t>
      </w:r>
      <w:r w:rsidR="00F6743A">
        <w:rPr>
          <w:i/>
        </w:rPr>
        <w:t xml:space="preserve"> </w:t>
      </w:r>
      <w:r w:rsidR="00F6743A">
        <w:t xml:space="preserve">do kosztów kwalifikowalnych nie można włączyć </w:t>
      </w:r>
      <w:r w:rsidR="00F6743A" w:rsidRPr="000155B2">
        <w:t>wydatków związanych z realizacją projektów współpracy dotyczących obszarów spoza UE</w:t>
      </w:r>
      <w:r w:rsidR="00F6743A">
        <w:t xml:space="preserve"> </w:t>
      </w:r>
      <w:r w:rsidR="00F6743A" w:rsidRPr="001C27C2">
        <w:t xml:space="preserve">i nie odnoszących się </w:t>
      </w:r>
      <w:r w:rsidR="00F6743A" w:rsidRPr="001C27C2">
        <w:lastRenderedPageBreak/>
        <w:t>do obszaru objętego podejściem Leader</w:t>
      </w:r>
      <w:r w:rsidR="00F6743A" w:rsidRPr="00F93AB5">
        <w:t>.</w:t>
      </w:r>
      <w:r w:rsidR="00F6743A">
        <w:t xml:space="preserve"> </w:t>
      </w:r>
      <w:r w:rsidR="00F6743A" w:rsidRPr="00E5021D">
        <w:t>Jednakże art. 39 rozporządzenia 1974/2006 stanowi, że wydatki dotyczące aktywizacji mogą kwalifikować się na wszystkich obszarach, których dotyczy współpraca.</w:t>
      </w:r>
      <w:r w:rsidR="00F6743A">
        <w:t xml:space="preserve"> </w:t>
      </w:r>
      <w:r w:rsidR="00F6743A" w:rsidRPr="00E5021D">
        <w:t>Współpraca transnarodowa (międzynarodowa) z obszarem w kraju trzecim obejmuje co najmniej jeden obszar wybrany w ramach osi „Leader”. W przypadku</w:t>
      </w:r>
      <w:r w:rsidR="001D2C5B">
        <w:t>,</w:t>
      </w:r>
      <w:r w:rsidR="00F6743A" w:rsidRPr="00E5021D">
        <w:t xml:space="preserve"> gdy obszar wybrany w ramach osi „Leader” nawiązuje zgodną z podejściem „Leader” współpracę z obszarem z kraju spoza Wspólnoty, związane z nią wydatki odnoszące się do obszaru „Leader” kwalifikują się do objęcia pomocą [podział koordynacji i wspólnego </w:t>
      </w:r>
      <w:r>
        <w:tab/>
      </w:r>
      <w:r w:rsidR="00F6743A" w:rsidRPr="00E5021D">
        <w:t>projektu na podstawie umowy o współpracy</w:t>
      </w:r>
      <w:r w:rsidR="00F6743A">
        <w:t>].</w:t>
      </w:r>
      <w:r w:rsidR="00F6743A" w:rsidRPr="00E5021D">
        <w:t xml:space="preserve"> </w:t>
      </w:r>
      <w:r w:rsidR="00F6743A">
        <w:t>W przypadku wykrycia zaistnienia takiej sytuacji należy zaznaczyć odpowiedź „NIE”, a w polu „UWAGI” (bądź</w:t>
      </w:r>
      <w:r w:rsidR="001D2C5B">
        <w:t xml:space="preserve"> na</w:t>
      </w:r>
      <w:r w:rsidR="00F6743A">
        <w:t xml:space="preserve"> osobnej kartce papieru) wpisać kategorie kosztów (o ile to możliwe wskazać konkretne dokumenty finansowo-księgowe), które dotyczą również finansowania projektów współpracy obejmujących obszary spoza UE.</w:t>
      </w:r>
    </w:p>
    <w:p w:rsidR="002A5486" w:rsidRDefault="00F6743A">
      <w:pPr>
        <w:widowControl w:val="0"/>
        <w:numPr>
          <w:ilvl w:val="0"/>
          <w:numId w:val="29"/>
        </w:numPr>
        <w:tabs>
          <w:tab w:val="clear" w:pos="720"/>
          <w:tab w:val="num" w:pos="426"/>
        </w:tabs>
        <w:adjustRightInd w:val="0"/>
        <w:spacing w:before="120" w:after="120"/>
        <w:ind w:hanging="720"/>
        <w:jc w:val="both"/>
        <w:textAlignment w:val="baseline"/>
        <w:rPr>
          <w:u w:val="single"/>
        </w:rPr>
      </w:pPr>
      <w:r>
        <w:rPr>
          <w:u w:val="single"/>
        </w:rPr>
        <w:t>Niezmienianie siedziby oraz miejsc realizacji zadań bez zgody SW</w:t>
      </w:r>
    </w:p>
    <w:p w:rsidR="00F6743A" w:rsidRDefault="00F6743A" w:rsidP="00526111">
      <w:pPr>
        <w:ind w:left="426"/>
        <w:jc w:val="both"/>
      </w:pPr>
      <w:r w:rsidRPr="005D113C">
        <w:t>Należy sprawdzić</w:t>
      </w:r>
      <w:r w:rsidR="002B5E45">
        <w:t>,</w:t>
      </w:r>
      <w:r w:rsidRPr="005D113C">
        <w:t xml:space="preserve"> czy beneficjent nie dokonał zmiany siedziby oraz miejsc realizacji zadań.</w:t>
      </w:r>
      <w:r>
        <w:t xml:space="preserve"> </w:t>
      </w:r>
      <w:r w:rsidRPr="00B964C2">
        <w:t>Dodatkowo podkreślenia wymaga fakt, iż SW może udzielić zgody na</w:t>
      </w:r>
      <w:r>
        <w:t xml:space="preserve"> zmianę siedziby oraz miejsc realizacji zadań</w:t>
      </w:r>
      <w:r w:rsidRPr="00B964C2">
        <w:t>, na pisemny wniosek Beneficjenta</w:t>
      </w:r>
      <w:r>
        <w:t xml:space="preserve"> w przypadku zaistnienia wyjątkowych okoliczności.</w:t>
      </w:r>
    </w:p>
    <w:p w:rsidR="00F6743A" w:rsidRDefault="00F6743A" w:rsidP="00526111">
      <w:pPr>
        <w:ind w:left="426"/>
        <w:jc w:val="both"/>
      </w:pPr>
      <w:r w:rsidRPr="00B964C2">
        <w:t>Zmiana zapisów umowy przyznania pomocy, o której mowa powyżej</w:t>
      </w:r>
      <w:r w:rsidR="002B5E45">
        <w:t>,</w:t>
      </w:r>
      <w:r w:rsidRPr="00B964C2">
        <w:t xml:space="preserve"> wymaga zachowania - pod rygorem nieważności - formy pisemnej. W związku z powyższym, w przypadku podpisania aneksu do umowy przyzna</w:t>
      </w:r>
      <w:r>
        <w:t>nia pomocy, weryfikację zobowiązania</w:t>
      </w:r>
      <w:r w:rsidRPr="00B964C2">
        <w:t xml:space="preserve"> należy przeprowadzić z uwzględnieniem zmian w nim zawartych</w:t>
      </w:r>
    </w:p>
    <w:p w:rsidR="002A5486" w:rsidRDefault="00F6743A">
      <w:pPr>
        <w:ind w:left="426"/>
        <w:jc w:val="both"/>
      </w:pPr>
      <w:r>
        <w:t xml:space="preserve">Powyższe zobowiązanie dotyczy okresu w trakcie realizacji operacji i przez okres 5 lat od dnia </w:t>
      </w:r>
      <w:r w:rsidR="001913DB">
        <w:t>ostatecznej przyznania pomocy</w:t>
      </w:r>
      <w:r>
        <w:t>.</w:t>
      </w:r>
    </w:p>
    <w:p w:rsidR="002A5486" w:rsidRDefault="00E466F0">
      <w:pPr>
        <w:pStyle w:val="Akapitzlist"/>
        <w:widowControl w:val="0"/>
        <w:numPr>
          <w:ilvl w:val="0"/>
          <w:numId w:val="37"/>
        </w:numPr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 w:rsidRPr="00E466F0">
        <w:rPr>
          <w:u w:val="single"/>
        </w:rPr>
        <w:t xml:space="preserve">Informacja o udziale finansowym środków wspólnotowych została umieszczona na materiałach publikowanych w ramach operacji  </w:t>
      </w:r>
    </w:p>
    <w:p w:rsidR="00BE47F2" w:rsidRDefault="00BE47F2" w:rsidP="00BE47F2">
      <w:pPr>
        <w:tabs>
          <w:tab w:val="left" w:pos="426"/>
          <w:tab w:val="left" w:pos="851"/>
        </w:tabs>
        <w:jc w:val="both"/>
      </w:pPr>
      <w:r>
        <w:tab/>
        <w:t>Należy zweryfikować</w:t>
      </w:r>
      <w:r w:rsidR="002B5E45">
        <w:t>,</w:t>
      </w:r>
      <w:r>
        <w:t xml:space="preserve"> czy zgodnie </w:t>
      </w:r>
      <w:r w:rsidRPr="001B5D9F">
        <w:t xml:space="preserve">z rozporządzeniem 1974/2006 w przypadku </w:t>
      </w:r>
      <w:r>
        <w:tab/>
      </w:r>
      <w:r w:rsidRPr="001B5D9F">
        <w:t>materiałów informacyjnych</w:t>
      </w:r>
      <w:r>
        <w:t xml:space="preserve"> </w:t>
      </w:r>
      <w:r w:rsidRPr="001B5D9F">
        <w:t xml:space="preserve">i materiałów w zakresie przekazywania informacji, na stronie </w:t>
      </w:r>
      <w:r>
        <w:tab/>
      </w:r>
      <w:r w:rsidRPr="001B5D9F">
        <w:t xml:space="preserve">tytułowej publikacji (np. broszur, ulotek i biuletynów) oraz na plakatach na temat </w:t>
      </w:r>
      <w:r>
        <w:tab/>
      </w:r>
      <w:r w:rsidRPr="001B5D9F">
        <w:t xml:space="preserve">środków i działań współfinansowanych przez EFRROW znajduje się wyraźnie wskazanie </w:t>
      </w:r>
      <w:r>
        <w:tab/>
      </w:r>
      <w:r w:rsidRPr="001B5D9F">
        <w:t xml:space="preserve">na udział Wspólnoty, a także emblemat Wspólnoty w przypadku, gdy zamieszczone </w:t>
      </w:r>
      <w:r>
        <w:tab/>
      </w:r>
      <w:r w:rsidRPr="001B5D9F">
        <w:t>zostało również godło państwowe lub regionalne.</w:t>
      </w:r>
    </w:p>
    <w:p w:rsidR="00F2157B" w:rsidRDefault="00F2157B" w:rsidP="00BE47F2">
      <w:pPr>
        <w:tabs>
          <w:tab w:val="left" w:pos="426"/>
          <w:tab w:val="left" w:pos="851"/>
        </w:tabs>
        <w:jc w:val="both"/>
      </w:pPr>
    </w:p>
    <w:p w:rsidR="002A5486" w:rsidRDefault="00F2157B">
      <w:pPr>
        <w:pStyle w:val="Akapitzlist"/>
        <w:numPr>
          <w:ilvl w:val="0"/>
          <w:numId w:val="37"/>
        </w:numPr>
        <w:tabs>
          <w:tab w:val="left" w:pos="426"/>
          <w:tab w:val="left" w:pos="851"/>
        </w:tabs>
        <w:ind w:left="426" w:hanging="426"/>
        <w:jc w:val="both"/>
      </w:pPr>
      <w:r w:rsidRPr="009E5CE9">
        <w:rPr>
          <w:u w:val="single"/>
        </w:rPr>
        <w:t xml:space="preserve">Operacja nie jest finansowana z udziałem innych środków publicznych. </w:t>
      </w:r>
    </w:p>
    <w:p w:rsidR="002A5486" w:rsidRDefault="00F2157B">
      <w:pPr>
        <w:pStyle w:val="Akapitzlist"/>
        <w:tabs>
          <w:tab w:val="left" w:pos="426"/>
          <w:tab w:val="left" w:pos="851"/>
        </w:tabs>
        <w:ind w:left="426"/>
        <w:jc w:val="both"/>
      </w:pPr>
      <w:r>
        <w:t>Należy zweryfikować czy dokumenty finansowo-księgowe oraz ewentualne zapisy systemu finansowo-księgowego nie wskazują na fakt sfinansowania całości lub części operacji z innych środków publicznych</w:t>
      </w:r>
    </w:p>
    <w:p w:rsidR="002A5486" w:rsidRDefault="002A5486">
      <w:pPr>
        <w:widowControl w:val="0"/>
        <w:adjustRightInd w:val="0"/>
        <w:spacing w:before="120"/>
        <w:ind w:left="360"/>
        <w:jc w:val="both"/>
        <w:textAlignment w:val="baseline"/>
      </w:pPr>
    </w:p>
    <w:p w:rsidR="00F6743A" w:rsidRDefault="00F6743A" w:rsidP="00DB4F4A">
      <w:pPr>
        <w:jc w:val="both"/>
        <w:rPr>
          <w:i/>
        </w:rPr>
      </w:pPr>
      <w:r>
        <w:rPr>
          <w:i/>
        </w:rPr>
        <w:t>Wdrażanie Lokalnych Strategii Rozwoju – małe projekty</w:t>
      </w:r>
    </w:p>
    <w:p w:rsidR="002A5486" w:rsidRDefault="00482848">
      <w:pPr>
        <w:widowControl w:val="0"/>
        <w:numPr>
          <w:ilvl w:val="0"/>
          <w:numId w:val="38"/>
        </w:numPr>
        <w:adjustRightInd w:val="0"/>
        <w:spacing w:before="120" w:after="120"/>
        <w:ind w:left="360"/>
        <w:jc w:val="both"/>
        <w:textAlignment w:val="baseline"/>
        <w:rPr>
          <w:u w:val="single"/>
        </w:rPr>
      </w:pPr>
      <w:r>
        <w:rPr>
          <w:u w:val="single"/>
        </w:rPr>
        <w:t>Niezmienienie</w:t>
      </w:r>
      <w:r w:rsidRPr="008B0519">
        <w:rPr>
          <w:u w:val="single"/>
        </w:rPr>
        <w:t xml:space="preserve"> sposobu lub miejsca prowadzenia działalności związanej z przyznaną pomocą</w:t>
      </w:r>
    </w:p>
    <w:p w:rsidR="00482848" w:rsidRPr="00F12BAE" w:rsidRDefault="00482848" w:rsidP="00482848">
      <w:pPr>
        <w:widowControl w:val="0"/>
        <w:adjustRightInd w:val="0"/>
        <w:spacing w:before="120"/>
        <w:ind w:left="360"/>
        <w:jc w:val="both"/>
        <w:textAlignment w:val="baseline"/>
      </w:pPr>
      <w:r w:rsidRPr="00F12BAE">
        <w:t xml:space="preserve">Beneficjent zobowiązany jest prowadzić działalność, której służyła realizacja operacji, bez zmiany miejsca wykonywania w okresie od złożenia Wniosku o przyznanie pomocy, przez 5 lat od </w:t>
      </w:r>
      <w:r w:rsidR="001913DB">
        <w:t>dnia przyznania pomocy</w:t>
      </w:r>
      <w:r w:rsidRPr="00F12BAE">
        <w:t xml:space="preserve">. Zobowiązanie to zostało przyjęte przez beneficjenta z chwilą podpisania </w:t>
      </w:r>
      <w:r w:rsidRPr="00F12BAE">
        <w:rPr>
          <w:i/>
        </w:rPr>
        <w:t>Umowy przyznania pomocy</w:t>
      </w:r>
      <w:r>
        <w:t>.</w:t>
      </w:r>
    </w:p>
    <w:p w:rsidR="00482848" w:rsidRPr="006E1708" w:rsidRDefault="00482848" w:rsidP="00482848">
      <w:pPr>
        <w:widowControl w:val="0"/>
        <w:adjustRightInd w:val="0"/>
        <w:spacing w:before="120"/>
        <w:ind w:left="360"/>
        <w:jc w:val="both"/>
        <w:textAlignment w:val="baseline"/>
        <w:rPr>
          <w:color w:val="000000"/>
        </w:rPr>
      </w:pPr>
      <w:r w:rsidRPr="006E1708">
        <w:rPr>
          <w:color w:val="000000"/>
        </w:rPr>
        <w:t>Przeprowadzając weryfikację powyższego wymogu należy zweryfikować, czy beneficjent w wyniku realizacji operacji oferuje/wykonał wszystkie elementy/produkty/usługi związane z zakresem operacji wykazanym w pkt II.5 Wniosku o przyznanie pomocy.</w:t>
      </w:r>
      <w:r w:rsidRPr="006E1708">
        <w:rPr>
          <w:color w:val="000000"/>
        </w:rPr>
        <w:br/>
      </w:r>
      <w:r w:rsidRPr="006E1708">
        <w:rPr>
          <w:color w:val="000000"/>
        </w:rPr>
        <w:lastRenderedPageBreak/>
        <w:t>W przypadku wykrycia niezgodności należy zaznaczyć pole „NIE” oraz w polu „UWAGI” wpisać informację, który z elementów/produktów/usług nie jest oferowany.</w:t>
      </w:r>
    </w:p>
    <w:p w:rsidR="00482848" w:rsidRPr="006E1708" w:rsidRDefault="00482848" w:rsidP="00482848">
      <w:pPr>
        <w:widowControl w:val="0"/>
        <w:adjustRightInd w:val="0"/>
        <w:spacing w:before="120"/>
        <w:ind w:left="360"/>
        <w:jc w:val="both"/>
        <w:textAlignment w:val="baseline"/>
        <w:rPr>
          <w:color w:val="000000"/>
        </w:rPr>
      </w:pPr>
      <w:r w:rsidRPr="006E1708">
        <w:rPr>
          <w:color w:val="000000"/>
        </w:rPr>
        <w:t>W przypadku, np. operacji w zakresie remontu lub wyposażenia muzeów należy sprawdzić, czy przedmiotowa działalność jest w rzeczywistości prowadzona poprzez weryfikację wystawianych faktur, rachunków, biletów.</w:t>
      </w:r>
    </w:p>
    <w:p w:rsidR="00482848" w:rsidRPr="006E1708" w:rsidRDefault="00482848" w:rsidP="00482848">
      <w:pPr>
        <w:widowControl w:val="0"/>
        <w:adjustRightInd w:val="0"/>
        <w:spacing w:before="120"/>
        <w:ind w:left="360"/>
        <w:jc w:val="both"/>
        <w:textAlignment w:val="baseline"/>
        <w:rPr>
          <w:color w:val="000000"/>
        </w:rPr>
      </w:pPr>
      <w:r w:rsidRPr="006E1708">
        <w:rPr>
          <w:color w:val="000000"/>
        </w:rPr>
        <w:t>W przypadku, gdy przedmiotem operacji był np. zakup maszyn i urządzeń, które miały być integralną częścią większej instalacji, należy zweryfikować jej faktyczne funkcjonowanie i prowadzenie zadeklarowanej działalności poprzez weryfikację wystawianych przez beneficjenta faktur, rachunków oraz zakupu surowców itp.</w:t>
      </w:r>
    </w:p>
    <w:p w:rsidR="00482848" w:rsidRDefault="00482848" w:rsidP="00482848">
      <w:pPr>
        <w:widowControl w:val="0"/>
        <w:adjustRightInd w:val="0"/>
        <w:spacing w:before="120"/>
        <w:ind w:left="360"/>
        <w:jc w:val="both"/>
        <w:textAlignment w:val="baseline"/>
      </w:pPr>
      <w:r w:rsidRPr="00F12BAE">
        <w:t>W uzasadnionych przypadkach SW może wyrazić zgodę na zmianę w tym zakresie</w:t>
      </w:r>
      <w:r>
        <w:t xml:space="preserve"> </w:t>
      </w:r>
      <w:r w:rsidRPr="00CE48C3">
        <w:t>w</w:t>
      </w:r>
      <w:r>
        <w:t> </w:t>
      </w:r>
      <w:r w:rsidRPr="00CE48C3">
        <w:t>przypadku wystąpienia okoliczności o charakterze siły wyższej lub wyjątkowych okoliczności, o których mowa w</w:t>
      </w:r>
      <w:r>
        <w:t> </w:t>
      </w:r>
      <w:r w:rsidRPr="00CE48C3">
        <w:t xml:space="preserve">przepisach rozporządzenia 1974/2006 oraz w § 29 ust. 1 </w:t>
      </w:r>
      <w:r w:rsidRPr="00CE48C3">
        <w:rPr>
          <w:i/>
        </w:rPr>
        <w:t>Rozporządzenia MRiRW z dnia 8 lipca 2008 r. w sprawie szczegółowych warunków i trybu przyznawania oraz wypłaty pomocy finansowej w ramach działania „Wdrażanie lokalnych strategii rozwoju” objętego Programem Rozwoju Obszarów Wiejskich na lata 2007—2013</w:t>
      </w:r>
      <w:r w:rsidRPr="00CE48C3">
        <w:t xml:space="preserve"> (Dz. U. Nr 138 poz. 868 z późn. zm.).</w:t>
      </w:r>
    </w:p>
    <w:p w:rsidR="00E466F0" w:rsidRPr="00E466F0" w:rsidRDefault="00E466F0" w:rsidP="00E466F0">
      <w:pPr>
        <w:pStyle w:val="Akapitzlist"/>
        <w:widowControl w:val="0"/>
        <w:numPr>
          <w:ilvl w:val="0"/>
          <w:numId w:val="38"/>
        </w:numPr>
        <w:tabs>
          <w:tab w:val="clear" w:pos="720"/>
          <w:tab w:val="num" w:pos="426"/>
        </w:tabs>
        <w:adjustRightInd w:val="0"/>
        <w:spacing w:before="120"/>
        <w:ind w:left="426" w:hanging="426"/>
        <w:jc w:val="both"/>
        <w:textAlignment w:val="baseline"/>
        <w:rPr>
          <w:u w:val="single"/>
        </w:rPr>
      </w:pPr>
      <w:r w:rsidRPr="00E466F0">
        <w:rPr>
          <w:u w:val="single"/>
        </w:rPr>
        <w:t xml:space="preserve">Informacja o udziale finansowym środków wspólnotowych została umieszczona na materiałach publikowanych w ramach operacji.  </w:t>
      </w:r>
    </w:p>
    <w:p w:rsidR="002A5486" w:rsidRDefault="00BE47F2">
      <w:pPr>
        <w:tabs>
          <w:tab w:val="left" w:pos="426"/>
        </w:tabs>
        <w:jc w:val="both"/>
      </w:pPr>
      <w:r>
        <w:tab/>
        <w:t>Należy zweryfikować</w:t>
      </w:r>
      <w:r w:rsidR="002B5E45">
        <w:t>,</w:t>
      </w:r>
      <w:r>
        <w:t xml:space="preserve"> czy zgodnie </w:t>
      </w:r>
      <w:r w:rsidRPr="001B5D9F">
        <w:t xml:space="preserve">z rozporządzeniem 1974/2006 w przypadku </w:t>
      </w:r>
      <w:r>
        <w:tab/>
      </w:r>
      <w:r w:rsidRPr="001B5D9F">
        <w:t>materiałów informacyjnych</w:t>
      </w:r>
      <w:r>
        <w:t xml:space="preserve"> </w:t>
      </w:r>
      <w:r w:rsidRPr="001B5D9F">
        <w:t xml:space="preserve">i materiałów w zakresie przekazywania informacji, na stronie </w:t>
      </w:r>
      <w:r>
        <w:tab/>
      </w:r>
      <w:r w:rsidRPr="001B5D9F">
        <w:t xml:space="preserve">tytułowej publikacji (np. broszur, ulotek i biuletynów) oraz na plakatach na temat </w:t>
      </w:r>
      <w:r>
        <w:tab/>
      </w:r>
      <w:r w:rsidRPr="001B5D9F">
        <w:t xml:space="preserve">środków i działań współfinansowanych przez EFRROW znajduje się wyraźnie wskazanie </w:t>
      </w:r>
      <w:r>
        <w:tab/>
      </w:r>
      <w:r w:rsidRPr="001B5D9F">
        <w:t xml:space="preserve">na udział Wspólnoty, a także emblemat Wspólnoty w przypadku, gdy zamieszczone </w:t>
      </w:r>
      <w:r>
        <w:tab/>
      </w:r>
      <w:r w:rsidRPr="001B5D9F">
        <w:t>zostało również godło państwowe lub regionalne.</w:t>
      </w:r>
    </w:p>
    <w:p w:rsidR="002A5486" w:rsidRDefault="002A5486">
      <w:pPr>
        <w:tabs>
          <w:tab w:val="left" w:pos="426"/>
          <w:tab w:val="left" w:pos="851"/>
        </w:tabs>
        <w:jc w:val="both"/>
      </w:pPr>
    </w:p>
    <w:p w:rsidR="002A5486" w:rsidRDefault="00E466F0">
      <w:pPr>
        <w:pStyle w:val="Akapitzlist"/>
        <w:numPr>
          <w:ilvl w:val="0"/>
          <w:numId w:val="38"/>
        </w:numPr>
        <w:tabs>
          <w:tab w:val="clear" w:pos="720"/>
          <w:tab w:val="left" w:pos="0"/>
          <w:tab w:val="num" w:pos="426"/>
        </w:tabs>
        <w:ind w:left="426" w:hanging="426"/>
        <w:jc w:val="both"/>
      </w:pPr>
      <w:r w:rsidRPr="00E466F0">
        <w:rPr>
          <w:u w:val="single"/>
        </w:rPr>
        <w:t>Operacja nie jest finansowana z udziałem innych środków publicznych, z wyłączeniem przypadku współfinansowania z Funduszu Kościelnego lub ze środków własnych JST</w:t>
      </w:r>
    </w:p>
    <w:p w:rsidR="002A5486" w:rsidRDefault="00F2157B">
      <w:pPr>
        <w:tabs>
          <w:tab w:val="left" w:pos="142"/>
          <w:tab w:val="left" w:pos="426"/>
          <w:tab w:val="left" w:pos="851"/>
        </w:tabs>
        <w:ind w:left="426"/>
        <w:jc w:val="both"/>
      </w:pPr>
      <w:r>
        <w:t>Należy zweryfikować czy dokumenty finansowo-księgowe oraz ewentualne zapisy systemu finansowo-księgowego nie wskazują na fakt sfinansowania całości lub części operacji z innych środków publicznych</w:t>
      </w:r>
      <w:r w:rsidR="000F6981">
        <w:t>, z wyłączniem przypadku współfinansowania z Funduszu Kościelnego lub ze środków własnych JST.</w:t>
      </w:r>
    </w:p>
    <w:p w:rsidR="008E02F7" w:rsidRDefault="008E02F7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</w:p>
    <w:p w:rsidR="00F6743A" w:rsidRDefault="00F6743A" w:rsidP="002566E4">
      <w:pPr>
        <w:jc w:val="both"/>
        <w:rPr>
          <w:i/>
        </w:rPr>
      </w:pPr>
      <w:r>
        <w:rPr>
          <w:i/>
        </w:rPr>
        <w:t>Poprawianie i rozwijanie infrastruktury związanej z rozwojem i dostosowaniem rolnictwa i leśnictwa poprzez scalanie gruntów.</w:t>
      </w:r>
    </w:p>
    <w:p w:rsidR="007F5C3A" w:rsidRDefault="007F5C3A" w:rsidP="007F5C3A">
      <w:pPr>
        <w:numPr>
          <w:ilvl w:val="0"/>
          <w:numId w:val="30"/>
        </w:numPr>
        <w:tabs>
          <w:tab w:val="clear" w:pos="2880"/>
          <w:tab w:val="num" w:pos="426"/>
        </w:tabs>
        <w:spacing w:before="120" w:after="120"/>
        <w:ind w:left="426" w:hanging="426"/>
        <w:jc w:val="both"/>
        <w:rPr>
          <w:u w:val="single"/>
        </w:rPr>
      </w:pPr>
      <w:r w:rsidRPr="00941BE6">
        <w:rPr>
          <w:u w:val="single"/>
        </w:rPr>
        <w:t>Zgodność powierzchni gruntów objętych postępowaniem scaleniowym, zagospodarowaniem poscaleniowym</w:t>
      </w:r>
    </w:p>
    <w:p w:rsidR="007F5C3A" w:rsidRDefault="007F5C3A" w:rsidP="007F5C3A">
      <w:pPr>
        <w:tabs>
          <w:tab w:val="left" w:pos="426"/>
        </w:tabs>
        <w:ind w:left="426"/>
        <w:jc w:val="both"/>
      </w:pPr>
      <w:r>
        <w:t xml:space="preserve">Na podstawie projektu scalenia należy zweryfikować, czy </w:t>
      </w:r>
      <w:r w:rsidRPr="005E7D4D">
        <w:t xml:space="preserve">powierzchnia gruntów </w:t>
      </w:r>
      <w:r>
        <w:t xml:space="preserve">(rolnych i leśnych) </w:t>
      </w:r>
      <w:r w:rsidRPr="005E7D4D">
        <w:t>objętych scaleniem jest zgodna z powierzchnią podaną przez Beneficjenta we Wniosku o przyznanie pomocy</w:t>
      </w:r>
      <w:r>
        <w:t>. W przypadku braku możliwości dokładnej weryfikacji należy dodatkowo wesprzeć się danymi zawartymi w Ewidencji Gruntów i Budynków.</w:t>
      </w:r>
    </w:p>
    <w:p w:rsidR="007F5C3A" w:rsidRDefault="007F5C3A" w:rsidP="007F5C3A">
      <w:pPr>
        <w:tabs>
          <w:tab w:val="left" w:pos="426"/>
        </w:tabs>
        <w:ind w:left="426"/>
        <w:jc w:val="both"/>
      </w:pPr>
      <w:r>
        <w:t xml:space="preserve">Należy również zweryfikować czy </w:t>
      </w:r>
      <w:r w:rsidRPr="005E7D4D">
        <w:t xml:space="preserve">powierzchnia gruntów </w:t>
      </w:r>
      <w:r>
        <w:t xml:space="preserve">(rolnych i leśnych) </w:t>
      </w:r>
      <w:r w:rsidRPr="005E7D4D">
        <w:t xml:space="preserve">objętych scaleniem </w:t>
      </w:r>
      <w:r>
        <w:t>podana</w:t>
      </w:r>
      <w:r w:rsidRPr="005E7D4D">
        <w:t xml:space="preserve"> przez Beneficjenta we Wniosku o przyznanie pomocy</w:t>
      </w:r>
      <w:r>
        <w:t xml:space="preserve"> jest zgodna ze Sprawozdaniem końcowym z realizacji operacji (w przypadku wniosku o płatność ostateczną).</w:t>
      </w:r>
    </w:p>
    <w:p w:rsidR="007F5C3A" w:rsidRDefault="007F5C3A" w:rsidP="007F5C3A">
      <w:pPr>
        <w:tabs>
          <w:tab w:val="left" w:pos="426"/>
        </w:tabs>
        <w:ind w:left="426"/>
        <w:jc w:val="both"/>
      </w:pPr>
    </w:p>
    <w:p w:rsidR="007F5C3A" w:rsidRDefault="007F5C3A" w:rsidP="007F5C3A">
      <w:pPr>
        <w:numPr>
          <w:ilvl w:val="0"/>
          <w:numId w:val="30"/>
        </w:numPr>
        <w:tabs>
          <w:tab w:val="clear" w:pos="2880"/>
          <w:tab w:val="num" w:pos="426"/>
        </w:tabs>
        <w:spacing w:before="120" w:after="120"/>
        <w:ind w:left="426" w:hanging="426"/>
        <w:jc w:val="both"/>
        <w:rPr>
          <w:u w:val="single"/>
        </w:rPr>
      </w:pPr>
      <w:r w:rsidRPr="005C6779">
        <w:rPr>
          <w:u w:val="single"/>
        </w:rPr>
        <w:lastRenderedPageBreak/>
        <w:t>Liczba gospodarstw rolnych uczestniczących w projekcie scaleniowym jest zgodna z</w:t>
      </w:r>
      <w:r>
        <w:rPr>
          <w:u w:val="single"/>
        </w:rPr>
        <w:t> </w:t>
      </w:r>
      <w:r w:rsidRPr="005C6779">
        <w:rPr>
          <w:u w:val="single"/>
        </w:rPr>
        <w:t>ilością zadeklarowaną we Wniosku o przyznanie pomocy</w:t>
      </w:r>
    </w:p>
    <w:p w:rsidR="007F5C3A" w:rsidRDefault="007F5C3A" w:rsidP="007F5C3A">
      <w:pPr>
        <w:tabs>
          <w:tab w:val="left" w:pos="426"/>
          <w:tab w:val="left" w:pos="851"/>
        </w:tabs>
        <w:ind w:left="360"/>
        <w:jc w:val="both"/>
      </w:pPr>
      <w:r>
        <w:t>Na podstawie</w:t>
      </w:r>
      <w:r w:rsidRPr="005E7D4D">
        <w:t xml:space="preserve"> projekt</w:t>
      </w:r>
      <w:r>
        <w:t>u</w:t>
      </w:r>
      <w:r w:rsidRPr="005E7D4D">
        <w:t xml:space="preserve"> </w:t>
      </w:r>
      <w:r>
        <w:t xml:space="preserve">scalenia </w:t>
      </w:r>
      <w:r w:rsidRPr="005E7D4D">
        <w:t>należy</w:t>
      </w:r>
      <w:r w:rsidRPr="007A1FB6">
        <w:t xml:space="preserve"> zweryfikować</w:t>
      </w:r>
      <w:r>
        <w:t>,</w:t>
      </w:r>
      <w:r w:rsidRPr="007A1FB6">
        <w:t xml:space="preserve"> czy liczba </w:t>
      </w:r>
      <w:r>
        <w:t xml:space="preserve">gospodarstw rolnych objętych scaleniem </w:t>
      </w:r>
      <w:r w:rsidRPr="007A1FB6">
        <w:t>jest zgodna z</w:t>
      </w:r>
      <w:r>
        <w:t> </w:t>
      </w:r>
      <w:r w:rsidRPr="007A1FB6">
        <w:t>ilością gospodarstw</w:t>
      </w:r>
      <w:r>
        <w:t xml:space="preserve"> podaną przez Beneficjenta </w:t>
      </w:r>
      <w:r w:rsidRPr="007A1FB6">
        <w:t>we</w:t>
      </w:r>
      <w:r>
        <w:t xml:space="preserve"> Wniosku o przyznanie pomocy.</w:t>
      </w:r>
    </w:p>
    <w:p w:rsidR="007F5C3A" w:rsidRDefault="007F5C3A" w:rsidP="007F5C3A">
      <w:pPr>
        <w:tabs>
          <w:tab w:val="left" w:pos="426"/>
        </w:tabs>
        <w:ind w:left="360"/>
        <w:jc w:val="both"/>
      </w:pPr>
      <w:r>
        <w:tab/>
        <w:t xml:space="preserve">Należy również zweryfikować, czy liczba gospodarstw </w:t>
      </w:r>
      <w:r w:rsidRPr="0057139F">
        <w:t xml:space="preserve">uczestniczących w projekcie scaleniowym </w:t>
      </w:r>
      <w:r>
        <w:t xml:space="preserve">zadeklarowana </w:t>
      </w:r>
      <w:r w:rsidRPr="005E7D4D">
        <w:t>przez Beneficjenta we Wniosku o przyznanie pomocy</w:t>
      </w:r>
      <w:r>
        <w:t xml:space="preserve"> jest zgodna ze Sprawozdaniem końcowym z realizacji operacji (w przypadku wniosku o płatność ostateczną).</w:t>
      </w:r>
    </w:p>
    <w:p w:rsidR="007F5C3A" w:rsidRDefault="007F5C3A" w:rsidP="007F5C3A">
      <w:pPr>
        <w:tabs>
          <w:tab w:val="left" w:pos="426"/>
          <w:tab w:val="left" w:pos="851"/>
        </w:tabs>
        <w:ind w:left="360"/>
        <w:jc w:val="both"/>
        <w:rPr>
          <w:u w:val="single"/>
        </w:rPr>
      </w:pPr>
    </w:p>
    <w:p w:rsidR="007F5C3A" w:rsidRPr="0057139F" w:rsidRDefault="007F5C3A" w:rsidP="007F5C3A">
      <w:pPr>
        <w:numPr>
          <w:ilvl w:val="0"/>
          <w:numId w:val="30"/>
        </w:numPr>
        <w:tabs>
          <w:tab w:val="clear" w:pos="2880"/>
          <w:tab w:val="num" w:pos="426"/>
        </w:tabs>
        <w:spacing w:before="120" w:after="120"/>
        <w:ind w:hanging="2880"/>
        <w:jc w:val="both"/>
        <w:rPr>
          <w:u w:val="single"/>
        </w:rPr>
      </w:pPr>
      <w:r w:rsidRPr="0057139F">
        <w:rPr>
          <w:u w:val="single"/>
        </w:rPr>
        <w:t>Została powołana komisja doradcza oraz rada uczestników scalenia</w:t>
      </w:r>
    </w:p>
    <w:p w:rsidR="007F5C3A" w:rsidRPr="0057139F" w:rsidRDefault="007F5C3A" w:rsidP="007F5C3A">
      <w:pPr>
        <w:tabs>
          <w:tab w:val="left" w:pos="426"/>
        </w:tabs>
        <w:ind w:left="360"/>
        <w:jc w:val="both"/>
      </w:pPr>
      <w:r w:rsidRPr="0057139F">
        <w:tab/>
        <w:t xml:space="preserve">Należy sprawdzić czy zgodnie z art. 10 pkt 1 ustawy o scalaniu i wymianie gruntów z dnia 26 marca 1982 r. (DZ.U.  z 2003 r. NR 178 poz. 1749 z późn. zm.) została powołana przez starostę w drodze postanowienia komisja doradcza, pełniąca funkcje doradcze przy opracowywaniu projektu scalenia przez geodetę-projektanta scalenia. </w:t>
      </w:r>
    </w:p>
    <w:p w:rsidR="007F5C3A" w:rsidRPr="0057139F" w:rsidRDefault="007F5C3A" w:rsidP="007F5C3A">
      <w:pPr>
        <w:tabs>
          <w:tab w:val="left" w:pos="426"/>
        </w:tabs>
        <w:ind w:left="360"/>
        <w:jc w:val="both"/>
      </w:pPr>
      <w:r w:rsidRPr="0057139F">
        <w:t>W przypadku, gdy liczba uczestników scalenia  jest większa niż 10 osób, należy sprawdzić czy zgodnie z art. 9  ustawy została powołana rada uczestników scalenia.</w:t>
      </w:r>
    </w:p>
    <w:p w:rsidR="007F5C3A" w:rsidRDefault="007F5C3A" w:rsidP="007F5C3A">
      <w:pPr>
        <w:tabs>
          <w:tab w:val="left" w:pos="426"/>
        </w:tabs>
        <w:ind w:left="360"/>
        <w:jc w:val="both"/>
      </w:pPr>
    </w:p>
    <w:p w:rsidR="007F5C3A" w:rsidRDefault="007F5C3A" w:rsidP="007F5C3A">
      <w:pPr>
        <w:numPr>
          <w:ilvl w:val="0"/>
          <w:numId w:val="30"/>
        </w:numPr>
        <w:tabs>
          <w:tab w:val="clear" w:pos="2880"/>
          <w:tab w:val="num" w:pos="426"/>
        </w:tabs>
        <w:spacing w:before="120" w:after="120"/>
        <w:ind w:left="426" w:hanging="426"/>
        <w:jc w:val="both"/>
        <w:rPr>
          <w:b/>
        </w:rPr>
      </w:pPr>
      <w:r>
        <w:rPr>
          <w:u w:val="single"/>
        </w:rPr>
        <w:t>Przeprowadzona budowa, przebudowa</w:t>
      </w:r>
      <w:r w:rsidRPr="00941BE6">
        <w:rPr>
          <w:u w:val="single"/>
        </w:rPr>
        <w:t xml:space="preserve"> wydzielanych w ramach postępowania scaleniowego </w:t>
      </w:r>
      <w:r w:rsidRPr="00845B03">
        <w:rPr>
          <w:u w:val="single"/>
        </w:rPr>
        <w:t>dróg</w:t>
      </w:r>
      <w:r w:rsidRPr="00845B03">
        <w:rPr>
          <w:rFonts w:ascii="Verdana" w:hAnsi="Verdana"/>
          <w:sz w:val="16"/>
          <w:szCs w:val="16"/>
          <w:u w:val="single"/>
        </w:rPr>
        <w:t xml:space="preserve"> </w:t>
      </w:r>
      <w:r w:rsidRPr="00845B03">
        <w:rPr>
          <w:u w:val="single"/>
        </w:rPr>
        <w:t>d</w:t>
      </w:r>
      <w:r w:rsidRPr="00941BE6">
        <w:rPr>
          <w:u w:val="single"/>
        </w:rPr>
        <w:t>ojazdowych do gruntów rolnych i leśnych oraz dojazdów do zabudowań gospodarczych uczestników</w:t>
      </w:r>
      <w:r>
        <w:rPr>
          <w:u w:val="single"/>
        </w:rPr>
        <w:t xml:space="preserve"> postępowania scaleniowego jest zgodna</w:t>
      </w:r>
      <w:r w:rsidRPr="00941BE6">
        <w:rPr>
          <w:u w:val="single"/>
        </w:rPr>
        <w:t xml:space="preserve"> z </w:t>
      </w:r>
      <w:r>
        <w:rPr>
          <w:u w:val="single"/>
        </w:rPr>
        <w:t>projektem budowlanym oraz kosztorysem</w:t>
      </w:r>
    </w:p>
    <w:p w:rsidR="007F5C3A" w:rsidRDefault="007F5C3A" w:rsidP="007F5C3A">
      <w:pPr>
        <w:tabs>
          <w:tab w:val="left" w:pos="426"/>
        </w:tabs>
        <w:ind w:left="360"/>
        <w:jc w:val="both"/>
      </w:pPr>
      <w:r w:rsidRPr="00845B03">
        <w:t>Należy w terenie dokonać weryfi</w:t>
      </w:r>
      <w:r>
        <w:t>kacji czy przeprowadzona budowa lub</w:t>
      </w:r>
      <w:r w:rsidRPr="00845B03">
        <w:t xml:space="preserve"> przebudowa</w:t>
      </w:r>
      <w:r>
        <w:t>,</w:t>
      </w:r>
      <w:r w:rsidRPr="00845B03">
        <w:t xml:space="preserve"> wydzielanych w ramach </w:t>
      </w:r>
      <w:r>
        <w:t>postępowania scaleniowego,</w:t>
      </w:r>
      <w:r w:rsidRPr="00845B03">
        <w:t xml:space="preserve"> dróg</w:t>
      </w:r>
      <w:r w:rsidRPr="00845B03">
        <w:rPr>
          <w:rFonts w:ascii="Verdana" w:hAnsi="Verdana"/>
          <w:sz w:val="16"/>
          <w:szCs w:val="16"/>
        </w:rPr>
        <w:t xml:space="preserve"> </w:t>
      </w:r>
      <w:r w:rsidRPr="00845B03">
        <w:t xml:space="preserve">dojazdowych do gruntów </w:t>
      </w:r>
      <w:r>
        <w:tab/>
      </w:r>
      <w:r w:rsidRPr="00845B03">
        <w:t>rolnych i leśnych oraz dojazdów do zabudowań gospodarczych uczestników postępowania scaleniowego jest zgodna</w:t>
      </w:r>
      <w:r>
        <w:t xml:space="preserve"> z projektem budowlanym oraz </w:t>
      </w:r>
      <w:r w:rsidRPr="000B1A3B">
        <w:t>załączony</w:t>
      </w:r>
      <w:r>
        <w:t>m do wniosku o płatność kosztorysem</w:t>
      </w:r>
      <w:r>
        <w:rPr>
          <w:b/>
        </w:rPr>
        <w:t xml:space="preserve"> </w:t>
      </w:r>
      <w:r w:rsidRPr="007C7F1D">
        <w:t xml:space="preserve">zgodnie z </w:t>
      </w:r>
      <w:r>
        <w:t xml:space="preserve">trybem przedstawionym w punkcie </w:t>
      </w:r>
      <w:r w:rsidRPr="0099308B">
        <w:rPr>
          <w:i/>
        </w:rPr>
        <w:t>Zgodność zestawienia rzeczowo-finansowego z realizacji operacji,</w:t>
      </w:r>
      <w:r>
        <w:t xml:space="preserve"> wspierając się projektem scalenia.</w:t>
      </w:r>
    </w:p>
    <w:p w:rsidR="007F5C3A" w:rsidRDefault="007F5C3A" w:rsidP="007F5C3A">
      <w:pPr>
        <w:widowControl w:val="0"/>
        <w:adjustRightInd w:val="0"/>
        <w:spacing w:before="120" w:after="120"/>
        <w:ind w:left="357"/>
        <w:jc w:val="both"/>
        <w:textAlignment w:val="baseline"/>
      </w:pPr>
      <w:r>
        <w:t xml:space="preserve">Weryfikacji należy dokonać na próbie co najmniej 25% dojazdów/dróg (w ujęciu ilościowym). Dokonując wyboru dróg/dojazdów do weryfikacji należy wziąć pod uwagę drogi/dojazdy o najwyższych kosztach ich budowy/przebudowy. W przypadku wykrycia rozbieżności należy rozszerzyć kontrolę do 100% ww. elementów. </w:t>
      </w:r>
    </w:p>
    <w:p w:rsidR="007F5C3A" w:rsidRDefault="007F5C3A" w:rsidP="007F5C3A">
      <w:pPr>
        <w:tabs>
          <w:tab w:val="left" w:pos="426"/>
        </w:tabs>
        <w:ind w:left="360"/>
        <w:jc w:val="both"/>
      </w:pPr>
      <w:r>
        <w:t>Sprawdzeniu podlega fakt wybudowania bądź też przebudowy wydzielonych w ramach zagospodarowania poscaleniowego dróg oraz dojazdów bez badania ich parametrów.</w:t>
      </w:r>
    </w:p>
    <w:p w:rsidR="007F5C3A" w:rsidRDefault="007F5C3A" w:rsidP="007F5C3A">
      <w:pPr>
        <w:numPr>
          <w:ilvl w:val="0"/>
          <w:numId w:val="30"/>
        </w:numPr>
        <w:tabs>
          <w:tab w:val="clear" w:pos="2880"/>
          <w:tab w:val="num" w:pos="426"/>
        </w:tabs>
        <w:spacing w:before="120" w:after="120"/>
        <w:ind w:left="426" w:hanging="426"/>
        <w:jc w:val="both"/>
        <w:rPr>
          <w:u w:val="single"/>
        </w:rPr>
      </w:pPr>
      <w:r>
        <w:rPr>
          <w:u w:val="single"/>
        </w:rPr>
        <w:t>Przeprowadzona korekta przebiegu oraz poprawa</w:t>
      </w:r>
      <w:r w:rsidRPr="00941BE6">
        <w:rPr>
          <w:u w:val="single"/>
        </w:rPr>
        <w:t xml:space="preserve"> parametrów technicznych urządzeń melioracji wodnych niezbędnych </w:t>
      </w:r>
      <w:r>
        <w:rPr>
          <w:u w:val="single"/>
        </w:rPr>
        <w:t>do zagospodarowania gruntów jest zgodna</w:t>
      </w:r>
      <w:r w:rsidRPr="00941BE6">
        <w:rPr>
          <w:u w:val="single"/>
        </w:rPr>
        <w:t xml:space="preserve"> z </w:t>
      </w:r>
      <w:r>
        <w:rPr>
          <w:u w:val="single"/>
        </w:rPr>
        <w:t>projektem budowlanym oraz kosztorysem</w:t>
      </w:r>
    </w:p>
    <w:p w:rsidR="007F5C3A" w:rsidRDefault="007F5C3A" w:rsidP="007F5C3A">
      <w:pPr>
        <w:tabs>
          <w:tab w:val="left" w:pos="426"/>
        </w:tabs>
        <w:ind w:left="360"/>
        <w:jc w:val="both"/>
      </w:pPr>
      <w:r>
        <w:tab/>
      </w:r>
      <w:r w:rsidRPr="00845B03">
        <w:t>Należy w terenie dokonać weryfikacji</w:t>
      </w:r>
      <w:r>
        <w:t xml:space="preserve"> zgodności przeprowadzonych korekt</w:t>
      </w:r>
      <w:r w:rsidRPr="00FC04C0">
        <w:t xml:space="preserve"> </w:t>
      </w:r>
      <w:r>
        <w:t xml:space="preserve">przebiegu </w:t>
      </w:r>
      <w:r>
        <w:tab/>
        <w:t>oraz poprawy</w:t>
      </w:r>
      <w:r w:rsidRPr="00FC04C0">
        <w:t xml:space="preserve"> parametrów technicznych urządzeń melioracji wodnych niezbędnych do </w:t>
      </w:r>
      <w:r>
        <w:tab/>
      </w:r>
      <w:r w:rsidRPr="00FC04C0">
        <w:t>zago</w:t>
      </w:r>
      <w:r>
        <w:t>spodarowania gruntów</w:t>
      </w:r>
      <w:r w:rsidRPr="00FC04C0">
        <w:t xml:space="preserve"> z</w:t>
      </w:r>
      <w:r>
        <w:t xml:space="preserve"> projektem budowlanym oraz </w:t>
      </w:r>
      <w:r w:rsidRPr="000B1A3B">
        <w:t>załączony</w:t>
      </w:r>
      <w:r>
        <w:t>m do wniosku kosztorysem</w:t>
      </w:r>
      <w:r w:rsidRPr="000B1A3B">
        <w:t xml:space="preserve"> </w:t>
      </w:r>
      <w:r w:rsidRPr="007C7F1D">
        <w:t xml:space="preserve">zgodnie z </w:t>
      </w:r>
      <w:r>
        <w:t xml:space="preserve">trybem przedstawionym w punkcie </w:t>
      </w:r>
      <w:r w:rsidRPr="0099308B">
        <w:rPr>
          <w:i/>
        </w:rPr>
        <w:t>Zgodność zestawienia rzeczowo-finansowego z realizacji operacji,</w:t>
      </w:r>
      <w:r>
        <w:t xml:space="preserve"> wspierając się projektem scalenia.</w:t>
      </w:r>
      <w:r w:rsidRPr="007C7F1D">
        <w:t xml:space="preserve"> </w:t>
      </w:r>
    </w:p>
    <w:p w:rsidR="007F5C3A" w:rsidRPr="0068340D" w:rsidRDefault="007F5C3A" w:rsidP="007F5C3A">
      <w:pPr>
        <w:tabs>
          <w:tab w:val="left" w:pos="426"/>
        </w:tabs>
        <w:ind w:left="360"/>
        <w:jc w:val="both"/>
      </w:pPr>
      <w:r w:rsidRPr="0068340D">
        <w:t xml:space="preserve">Dla </w:t>
      </w:r>
      <w:r>
        <w:t>elementów</w:t>
      </w:r>
      <w:r w:rsidRPr="0068340D">
        <w:t xml:space="preserve"> niemożliwych do pełnego zweryfikowania w drodze kontroli na miejscu</w:t>
      </w:r>
      <w:r>
        <w:t>,</w:t>
      </w:r>
      <w:r w:rsidRPr="0068340D">
        <w:t xml:space="preserve"> np. </w:t>
      </w:r>
      <w:r>
        <w:t xml:space="preserve">wymiany rur itp. </w:t>
      </w:r>
      <w:r w:rsidRPr="0068340D">
        <w:t>należy odnotować nazwę dokumentu, który potwierdza ich wykonanie (dziennik budowy, protokół odbioru, dokumenty finansowo-księgowe).</w:t>
      </w:r>
    </w:p>
    <w:p w:rsidR="007F5C3A" w:rsidRDefault="007F5C3A" w:rsidP="007F5C3A">
      <w:pPr>
        <w:numPr>
          <w:ilvl w:val="0"/>
          <w:numId w:val="30"/>
        </w:numPr>
        <w:tabs>
          <w:tab w:val="clear" w:pos="2880"/>
          <w:tab w:val="num" w:pos="426"/>
        </w:tabs>
        <w:spacing w:before="120" w:after="120"/>
        <w:ind w:left="284" w:hanging="284"/>
        <w:jc w:val="both"/>
        <w:rPr>
          <w:u w:val="single"/>
        </w:rPr>
      </w:pPr>
      <w:r>
        <w:rPr>
          <w:u w:val="single"/>
        </w:rPr>
        <w:lastRenderedPageBreak/>
        <w:t>Przeprowadzono</w:t>
      </w:r>
      <w:r w:rsidRPr="00941BE6">
        <w:rPr>
          <w:u w:val="single"/>
        </w:rPr>
        <w:t xml:space="preserve"> działania przystosowujące grunty w nowo wydzielonych działkach do </w:t>
      </w:r>
      <w:r>
        <w:rPr>
          <w:u w:val="single"/>
        </w:rPr>
        <w:tab/>
      </w:r>
      <w:r w:rsidRPr="00941BE6">
        <w:rPr>
          <w:u w:val="single"/>
        </w:rPr>
        <w:t>podjęcia na nich racjonalnych prac agrotechnicznych, w tym likwidacja zbędnych miedz</w:t>
      </w:r>
      <w:r>
        <w:rPr>
          <w:u w:val="single"/>
        </w:rPr>
        <w:t xml:space="preserve"> i </w:t>
      </w:r>
      <w:r>
        <w:rPr>
          <w:u w:val="single"/>
        </w:rPr>
        <w:tab/>
        <w:t>dróg oraz roboty rekultywacyjne</w:t>
      </w:r>
      <w:r w:rsidRPr="00941BE6">
        <w:rPr>
          <w:u w:val="single"/>
        </w:rPr>
        <w:t xml:space="preserve"> u</w:t>
      </w:r>
      <w:r>
        <w:rPr>
          <w:u w:val="single"/>
        </w:rPr>
        <w:t>możliwiające uprawę mechaniczną</w:t>
      </w:r>
    </w:p>
    <w:p w:rsidR="00E50CDD" w:rsidRDefault="007F5C3A">
      <w:pPr>
        <w:tabs>
          <w:tab w:val="left" w:pos="426"/>
        </w:tabs>
        <w:ind w:left="284"/>
        <w:jc w:val="both"/>
      </w:pPr>
      <w:r>
        <w:t>W oparciu o projekt budowlany oraz załączony do wniosku kosztorys</w:t>
      </w:r>
      <w:r>
        <w:rPr>
          <w:i/>
          <w:u w:val="single"/>
        </w:rPr>
        <w:t>,</w:t>
      </w:r>
      <w:r w:rsidRPr="00072C40">
        <w:t xml:space="preserve"> </w:t>
      </w:r>
      <w:r>
        <w:t>wspierając się projektem scalenia, należy sprawdzić,</w:t>
      </w:r>
      <w:r w:rsidRPr="00702FA0">
        <w:t xml:space="preserve"> czy grunty w nowo wydzielonych działkach zostały przystosowane do podjęcia na nich prac agrotechnicznych poprzez likwidację zbędnych miedz i dróg oraz poprzez roboty rekultywacyjne.</w:t>
      </w:r>
      <w:r>
        <w:t xml:space="preserve"> </w:t>
      </w:r>
      <w:r w:rsidRPr="0068340D">
        <w:t>Weryfikacji należy dokonać na próbie co najmniej 25%</w:t>
      </w:r>
      <w:r>
        <w:t xml:space="preserve"> zlikwidowanych miedz/dojazdów/dróg oraz terenów na których dokonano prac rekultywacyjnych (w ujęciu ilościowym), wybierając roboty których koszt jest najwyższy. W przypadku wykrycia rozbieżności należy rozszerzyć kontrolę do 100% ww. elementów.</w:t>
      </w:r>
    </w:p>
    <w:sectPr w:rsidR="00E50CDD" w:rsidSect="00C44248"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406" w:rsidRDefault="00A67406">
      <w:r>
        <w:separator/>
      </w:r>
    </w:p>
  </w:endnote>
  <w:endnote w:type="continuationSeparator" w:id="0">
    <w:p w:rsidR="00A67406" w:rsidRDefault="00A6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070"/>
      <w:gridCol w:w="3071"/>
      <w:gridCol w:w="3071"/>
    </w:tblGrid>
    <w:tr w:rsidR="00F6743A" w:rsidRPr="00FD4E86">
      <w:tc>
        <w:tcPr>
          <w:tcW w:w="3070" w:type="dxa"/>
          <w:tcBorders>
            <w:top w:val="single" w:sz="4" w:space="0" w:color="auto"/>
          </w:tcBorders>
        </w:tcPr>
        <w:p w:rsidR="00F6743A" w:rsidRPr="00FD4E86" w:rsidRDefault="00F6743A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3.7</w:t>
          </w:r>
        </w:p>
        <w:p w:rsidR="00F6743A" w:rsidRPr="00FD4E86" w:rsidRDefault="00F6743A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6B317B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6B317B" w:rsidRPr="00FD4E86">
            <w:rPr>
              <w:b/>
              <w:sz w:val="18"/>
              <w:szCs w:val="18"/>
            </w:rPr>
            <w:fldChar w:fldCharType="separate"/>
          </w:r>
          <w:r w:rsidR="003B2C9C">
            <w:rPr>
              <w:b/>
              <w:noProof/>
              <w:sz w:val="18"/>
              <w:szCs w:val="18"/>
            </w:rPr>
            <w:t>12</w:t>
          </w:r>
          <w:r w:rsidR="006B317B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6B317B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6B317B" w:rsidRPr="00FD4E86">
            <w:rPr>
              <w:b/>
              <w:sz w:val="18"/>
              <w:szCs w:val="18"/>
            </w:rPr>
            <w:fldChar w:fldCharType="separate"/>
          </w:r>
          <w:r w:rsidR="003B2C9C">
            <w:rPr>
              <w:b/>
              <w:noProof/>
              <w:sz w:val="18"/>
              <w:szCs w:val="18"/>
            </w:rPr>
            <w:t>17</w:t>
          </w:r>
          <w:r w:rsidR="006B317B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F6743A" w:rsidRPr="00FD4E86" w:rsidRDefault="00F6743A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F6743A" w:rsidRPr="00FD4E86" w:rsidRDefault="00F6743A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</w:t>
          </w:r>
          <w:r w:rsidR="00E543FD">
            <w:rPr>
              <w:b/>
              <w:sz w:val="18"/>
              <w:szCs w:val="18"/>
            </w:rPr>
            <w:t>6</w:t>
          </w:r>
          <w:r>
            <w:rPr>
              <w:b/>
              <w:sz w:val="18"/>
              <w:szCs w:val="18"/>
            </w:rPr>
            <w:t>/</w:t>
          </w:r>
          <w:r w:rsidR="00E543FD">
            <w:rPr>
              <w:b/>
              <w:sz w:val="18"/>
              <w:szCs w:val="18"/>
            </w:rPr>
            <w:t>z</w:t>
          </w:r>
        </w:p>
        <w:p w:rsidR="002A5486" w:rsidRDefault="00F6743A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</w:t>
          </w:r>
          <w:r w:rsidR="00E543FD">
            <w:rPr>
              <w:sz w:val="18"/>
              <w:szCs w:val="18"/>
            </w:rPr>
            <w:t>zatwierdzona</w:t>
          </w:r>
          <w:r>
            <w:rPr>
              <w:sz w:val="18"/>
              <w:szCs w:val="18"/>
            </w:rPr>
            <w:t>: 6</w:t>
          </w:r>
        </w:p>
      </w:tc>
    </w:tr>
  </w:tbl>
  <w:p w:rsidR="00F6743A" w:rsidRDefault="00F6743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070"/>
      <w:gridCol w:w="3071"/>
      <w:gridCol w:w="3071"/>
    </w:tblGrid>
    <w:tr w:rsidR="00F6743A" w:rsidRPr="00FD4E86">
      <w:tc>
        <w:tcPr>
          <w:tcW w:w="3070" w:type="dxa"/>
          <w:tcBorders>
            <w:top w:val="single" w:sz="4" w:space="0" w:color="auto"/>
          </w:tcBorders>
        </w:tcPr>
        <w:p w:rsidR="00F6743A" w:rsidRPr="00FD4E86" w:rsidRDefault="00F6743A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KP-611-167-ARiMR/6/</w:t>
          </w:r>
          <w:r w:rsidR="00E543FD">
            <w:rPr>
              <w:b/>
              <w:sz w:val="18"/>
              <w:szCs w:val="18"/>
            </w:rPr>
            <w:t>z</w:t>
          </w:r>
        </w:p>
        <w:p w:rsidR="002A5486" w:rsidRDefault="00F6743A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</w:t>
          </w:r>
          <w:r w:rsidR="00E543FD">
            <w:rPr>
              <w:sz w:val="18"/>
              <w:szCs w:val="18"/>
            </w:rPr>
            <w:t>zatwierdzona</w:t>
          </w:r>
          <w:r>
            <w:rPr>
              <w:sz w:val="18"/>
              <w:szCs w:val="18"/>
            </w:rPr>
            <w:t>: 6</w:t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F6743A" w:rsidRPr="00FD4E86" w:rsidRDefault="00F6743A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F6743A" w:rsidRPr="00FD4E86" w:rsidRDefault="00F6743A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3.7</w:t>
          </w:r>
        </w:p>
        <w:p w:rsidR="00F6743A" w:rsidRPr="00FD4E86" w:rsidRDefault="00F6743A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6B317B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6B317B" w:rsidRPr="00FD4E86">
            <w:rPr>
              <w:b/>
              <w:sz w:val="18"/>
              <w:szCs w:val="18"/>
            </w:rPr>
            <w:fldChar w:fldCharType="separate"/>
          </w:r>
          <w:r w:rsidR="003B2C9C">
            <w:rPr>
              <w:b/>
              <w:noProof/>
              <w:sz w:val="18"/>
              <w:szCs w:val="18"/>
            </w:rPr>
            <w:t>13</w:t>
          </w:r>
          <w:r w:rsidR="006B317B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6B317B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6B317B" w:rsidRPr="00FD4E86">
            <w:rPr>
              <w:b/>
              <w:sz w:val="18"/>
              <w:szCs w:val="18"/>
            </w:rPr>
            <w:fldChar w:fldCharType="separate"/>
          </w:r>
          <w:r w:rsidR="003B2C9C">
            <w:rPr>
              <w:b/>
              <w:noProof/>
              <w:sz w:val="18"/>
              <w:szCs w:val="18"/>
            </w:rPr>
            <w:t>17</w:t>
          </w:r>
          <w:r w:rsidR="006B317B" w:rsidRPr="00FD4E86">
            <w:rPr>
              <w:b/>
              <w:sz w:val="18"/>
              <w:szCs w:val="18"/>
            </w:rPr>
            <w:fldChar w:fldCharType="end"/>
          </w:r>
        </w:p>
      </w:tc>
    </w:tr>
  </w:tbl>
  <w:p w:rsidR="00F6743A" w:rsidRDefault="00F6743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406" w:rsidRDefault="00A67406">
      <w:r>
        <w:separator/>
      </w:r>
    </w:p>
  </w:footnote>
  <w:footnote w:type="continuationSeparator" w:id="0">
    <w:p w:rsidR="00A67406" w:rsidRDefault="00A674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3A93918"/>
    <w:multiLevelType w:val="hybridMultilevel"/>
    <w:tmpl w:val="C240B3EA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8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1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22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EF1B3A"/>
    <w:multiLevelType w:val="hybridMultilevel"/>
    <w:tmpl w:val="721C2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82E1BF7"/>
    <w:multiLevelType w:val="hybridMultilevel"/>
    <w:tmpl w:val="A90A576E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7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37"/>
  </w:num>
  <w:num w:numId="3">
    <w:abstractNumId w:val="13"/>
  </w:num>
  <w:num w:numId="4">
    <w:abstractNumId w:val="23"/>
  </w:num>
  <w:num w:numId="5">
    <w:abstractNumId w:val="7"/>
  </w:num>
  <w:num w:numId="6">
    <w:abstractNumId w:val="20"/>
  </w:num>
  <w:num w:numId="7">
    <w:abstractNumId w:val="6"/>
  </w:num>
  <w:num w:numId="8">
    <w:abstractNumId w:val="10"/>
  </w:num>
  <w:num w:numId="9">
    <w:abstractNumId w:val="26"/>
  </w:num>
  <w:num w:numId="10">
    <w:abstractNumId w:val="36"/>
  </w:num>
  <w:num w:numId="11">
    <w:abstractNumId w:val="33"/>
  </w:num>
  <w:num w:numId="12">
    <w:abstractNumId w:val="32"/>
  </w:num>
  <w:num w:numId="13">
    <w:abstractNumId w:val="28"/>
  </w:num>
  <w:num w:numId="14">
    <w:abstractNumId w:val="18"/>
  </w:num>
  <w:num w:numId="15">
    <w:abstractNumId w:val="3"/>
  </w:num>
  <w:num w:numId="16">
    <w:abstractNumId w:val="34"/>
  </w:num>
  <w:num w:numId="17">
    <w:abstractNumId w:val="30"/>
  </w:num>
  <w:num w:numId="18">
    <w:abstractNumId w:val="8"/>
  </w:num>
  <w:num w:numId="19">
    <w:abstractNumId w:val="17"/>
  </w:num>
  <w:num w:numId="20">
    <w:abstractNumId w:val="15"/>
  </w:num>
  <w:num w:numId="21">
    <w:abstractNumId w:val="0"/>
  </w:num>
  <w:num w:numId="22">
    <w:abstractNumId w:val="24"/>
  </w:num>
  <w:num w:numId="23">
    <w:abstractNumId w:val="1"/>
  </w:num>
  <w:num w:numId="24">
    <w:abstractNumId w:val="4"/>
  </w:num>
  <w:num w:numId="25">
    <w:abstractNumId w:val="35"/>
  </w:num>
  <w:num w:numId="26">
    <w:abstractNumId w:val="11"/>
  </w:num>
  <w:num w:numId="27">
    <w:abstractNumId w:val="38"/>
  </w:num>
  <w:num w:numId="28">
    <w:abstractNumId w:val="31"/>
  </w:num>
  <w:num w:numId="29">
    <w:abstractNumId w:val="25"/>
  </w:num>
  <w:num w:numId="30">
    <w:abstractNumId w:val="2"/>
  </w:num>
  <w:num w:numId="31">
    <w:abstractNumId w:val="29"/>
  </w:num>
  <w:num w:numId="32">
    <w:abstractNumId w:val="16"/>
  </w:num>
  <w:num w:numId="33">
    <w:abstractNumId w:val="22"/>
  </w:num>
  <w:num w:numId="34">
    <w:abstractNumId w:val="19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9"/>
  </w:num>
  <w:num w:numId="38">
    <w:abstractNumId w:val="5"/>
  </w:num>
  <w:num w:numId="3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A6E"/>
    <w:rsid w:val="00000430"/>
    <w:rsid w:val="00005FED"/>
    <w:rsid w:val="00010DF5"/>
    <w:rsid w:val="000120D6"/>
    <w:rsid w:val="00014D8B"/>
    <w:rsid w:val="000155B2"/>
    <w:rsid w:val="00017171"/>
    <w:rsid w:val="000177F8"/>
    <w:rsid w:val="00020C1A"/>
    <w:rsid w:val="000228CC"/>
    <w:rsid w:val="0002379B"/>
    <w:rsid w:val="00026489"/>
    <w:rsid w:val="00031F8A"/>
    <w:rsid w:val="0004094B"/>
    <w:rsid w:val="00042C20"/>
    <w:rsid w:val="000453D6"/>
    <w:rsid w:val="00045AD6"/>
    <w:rsid w:val="00052E0B"/>
    <w:rsid w:val="00054861"/>
    <w:rsid w:val="00055208"/>
    <w:rsid w:val="00055955"/>
    <w:rsid w:val="00062078"/>
    <w:rsid w:val="00067385"/>
    <w:rsid w:val="0007235C"/>
    <w:rsid w:val="00076907"/>
    <w:rsid w:val="00085196"/>
    <w:rsid w:val="00094E41"/>
    <w:rsid w:val="000973AE"/>
    <w:rsid w:val="000A390A"/>
    <w:rsid w:val="000A5443"/>
    <w:rsid w:val="000A5C8F"/>
    <w:rsid w:val="000B5B22"/>
    <w:rsid w:val="000B6169"/>
    <w:rsid w:val="000B76A4"/>
    <w:rsid w:val="000C79BB"/>
    <w:rsid w:val="000D78FD"/>
    <w:rsid w:val="000E1405"/>
    <w:rsid w:val="000E2793"/>
    <w:rsid w:val="000E4184"/>
    <w:rsid w:val="000F54BE"/>
    <w:rsid w:val="000F6981"/>
    <w:rsid w:val="001006E2"/>
    <w:rsid w:val="00104229"/>
    <w:rsid w:val="00107422"/>
    <w:rsid w:val="00107569"/>
    <w:rsid w:val="001108E2"/>
    <w:rsid w:val="00110DCC"/>
    <w:rsid w:val="00116F3F"/>
    <w:rsid w:val="001219DB"/>
    <w:rsid w:val="0012512E"/>
    <w:rsid w:val="00127BC7"/>
    <w:rsid w:val="00135503"/>
    <w:rsid w:val="00136014"/>
    <w:rsid w:val="00144519"/>
    <w:rsid w:val="00147CFC"/>
    <w:rsid w:val="00150081"/>
    <w:rsid w:val="001539BD"/>
    <w:rsid w:val="00154495"/>
    <w:rsid w:val="00156A8D"/>
    <w:rsid w:val="0015764A"/>
    <w:rsid w:val="00161806"/>
    <w:rsid w:val="00165219"/>
    <w:rsid w:val="00165387"/>
    <w:rsid w:val="00171741"/>
    <w:rsid w:val="001828F4"/>
    <w:rsid w:val="00186F12"/>
    <w:rsid w:val="00190B6D"/>
    <w:rsid w:val="001913DB"/>
    <w:rsid w:val="0019147D"/>
    <w:rsid w:val="001973B9"/>
    <w:rsid w:val="001A301B"/>
    <w:rsid w:val="001A5618"/>
    <w:rsid w:val="001A5794"/>
    <w:rsid w:val="001A6AB4"/>
    <w:rsid w:val="001B0440"/>
    <w:rsid w:val="001B23CE"/>
    <w:rsid w:val="001B45B5"/>
    <w:rsid w:val="001B4E47"/>
    <w:rsid w:val="001B559E"/>
    <w:rsid w:val="001B5D9F"/>
    <w:rsid w:val="001B6187"/>
    <w:rsid w:val="001C1FDE"/>
    <w:rsid w:val="001C27C2"/>
    <w:rsid w:val="001D0484"/>
    <w:rsid w:val="001D1E6C"/>
    <w:rsid w:val="001D2C5B"/>
    <w:rsid w:val="001E03C2"/>
    <w:rsid w:val="001E1D13"/>
    <w:rsid w:val="001E32AE"/>
    <w:rsid w:val="001E40E5"/>
    <w:rsid w:val="001E4AD6"/>
    <w:rsid w:val="001E55DD"/>
    <w:rsid w:val="001E76CF"/>
    <w:rsid w:val="001F018C"/>
    <w:rsid w:val="001F13F6"/>
    <w:rsid w:val="001F69FB"/>
    <w:rsid w:val="00202922"/>
    <w:rsid w:val="00202F8F"/>
    <w:rsid w:val="0020424E"/>
    <w:rsid w:val="0020599E"/>
    <w:rsid w:val="00206D62"/>
    <w:rsid w:val="00211626"/>
    <w:rsid w:val="002123E9"/>
    <w:rsid w:val="0021581C"/>
    <w:rsid w:val="0021694A"/>
    <w:rsid w:val="002206CA"/>
    <w:rsid w:val="002207D1"/>
    <w:rsid w:val="00223886"/>
    <w:rsid w:val="002264D1"/>
    <w:rsid w:val="002360E5"/>
    <w:rsid w:val="002408E6"/>
    <w:rsid w:val="00244257"/>
    <w:rsid w:val="00247270"/>
    <w:rsid w:val="002475A5"/>
    <w:rsid w:val="00253021"/>
    <w:rsid w:val="0025337B"/>
    <w:rsid w:val="002566E4"/>
    <w:rsid w:val="00263205"/>
    <w:rsid w:val="00263325"/>
    <w:rsid w:val="00270A12"/>
    <w:rsid w:val="002725FC"/>
    <w:rsid w:val="002745F0"/>
    <w:rsid w:val="0027769D"/>
    <w:rsid w:val="00280214"/>
    <w:rsid w:val="00280320"/>
    <w:rsid w:val="00281CF7"/>
    <w:rsid w:val="00287141"/>
    <w:rsid w:val="00293E75"/>
    <w:rsid w:val="002959B6"/>
    <w:rsid w:val="002A5486"/>
    <w:rsid w:val="002B3FBB"/>
    <w:rsid w:val="002B4B5D"/>
    <w:rsid w:val="002B5E45"/>
    <w:rsid w:val="002D079F"/>
    <w:rsid w:val="002D6D64"/>
    <w:rsid w:val="002E0142"/>
    <w:rsid w:val="002E4DD2"/>
    <w:rsid w:val="002E6E08"/>
    <w:rsid w:val="002F1458"/>
    <w:rsid w:val="003003C0"/>
    <w:rsid w:val="003011FE"/>
    <w:rsid w:val="00313606"/>
    <w:rsid w:val="00315318"/>
    <w:rsid w:val="003168E5"/>
    <w:rsid w:val="00316A41"/>
    <w:rsid w:val="0032198E"/>
    <w:rsid w:val="00324928"/>
    <w:rsid w:val="003366EE"/>
    <w:rsid w:val="00341B26"/>
    <w:rsid w:val="00342332"/>
    <w:rsid w:val="00343A69"/>
    <w:rsid w:val="003445E9"/>
    <w:rsid w:val="00346FAF"/>
    <w:rsid w:val="00350364"/>
    <w:rsid w:val="003541A0"/>
    <w:rsid w:val="0036140D"/>
    <w:rsid w:val="00363226"/>
    <w:rsid w:val="003716CB"/>
    <w:rsid w:val="00382132"/>
    <w:rsid w:val="00382CBF"/>
    <w:rsid w:val="00387FEB"/>
    <w:rsid w:val="00390853"/>
    <w:rsid w:val="00390D3C"/>
    <w:rsid w:val="003929E4"/>
    <w:rsid w:val="003963B4"/>
    <w:rsid w:val="003A2169"/>
    <w:rsid w:val="003A2605"/>
    <w:rsid w:val="003A3F1E"/>
    <w:rsid w:val="003B2C9C"/>
    <w:rsid w:val="003B4B37"/>
    <w:rsid w:val="003B5972"/>
    <w:rsid w:val="003B59E4"/>
    <w:rsid w:val="003C1196"/>
    <w:rsid w:val="003C5595"/>
    <w:rsid w:val="003D2230"/>
    <w:rsid w:val="003D43E5"/>
    <w:rsid w:val="003D53CA"/>
    <w:rsid w:val="003D64EF"/>
    <w:rsid w:val="003E7279"/>
    <w:rsid w:val="003E7BAA"/>
    <w:rsid w:val="003F11CD"/>
    <w:rsid w:val="003F14F9"/>
    <w:rsid w:val="003F1E63"/>
    <w:rsid w:val="003F54A8"/>
    <w:rsid w:val="00402806"/>
    <w:rsid w:val="00402D69"/>
    <w:rsid w:val="00402DD7"/>
    <w:rsid w:val="00403F8A"/>
    <w:rsid w:val="004049DD"/>
    <w:rsid w:val="00406441"/>
    <w:rsid w:val="00410E97"/>
    <w:rsid w:val="00413A98"/>
    <w:rsid w:val="004175A6"/>
    <w:rsid w:val="00417926"/>
    <w:rsid w:val="004224EF"/>
    <w:rsid w:val="00426D16"/>
    <w:rsid w:val="004316DE"/>
    <w:rsid w:val="00441AD4"/>
    <w:rsid w:val="00442300"/>
    <w:rsid w:val="004428A5"/>
    <w:rsid w:val="00443096"/>
    <w:rsid w:val="00447263"/>
    <w:rsid w:val="0045273A"/>
    <w:rsid w:val="0045438D"/>
    <w:rsid w:val="00456614"/>
    <w:rsid w:val="00467557"/>
    <w:rsid w:val="004678FF"/>
    <w:rsid w:val="00467CBD"/>
    <w:rsid w:val="004702DD"/>
    <w:rsid w:val="0047367C"/>
    <w:rsid w:val="004754E4"/>
    <w:rsid w:val="00475989"/>
    <w:rsid w:val="0047686A"/>
    <w:rsid w:val="00482422"/>
    <w:rsid w:val="00482848"/>
    <w:rsid w:val="0048337D"/>
    <w:rsid w:val="0048443B"/>
    <w:rsid w:val="0048604C"/>
    <w:rsid w:val="0049256A"/>
    <w:rsid w:val="004A1A46"/>
    <w:rsid w:val="004A1E50"/>
    <w:rsid w:val="004A21CB"/>
    <w:rsid w:val="004A7A2C"/>
    <w:rsid w:val="004B553E"/>
    <w:rsid w:val="004C08D6"/>
    <w:rsid w:val="004C5660"/>
    <w:rsid w:val="004C78D3"/>
    <w:rsid w:val="004C7E00"/>
    <w:rsid w:val="004D00BE"/>
    <w:rsid w:val="004D17D7"/>
    <w:rsid w:val="004D2A1E"/>
    <w:rsid w:val="004D5437"/>
    <w:rsid w:val="004D5C1B"/>
    <w:rsid w:val="004D629A"/>
    <w:rsid w:val="004D7C42"/>
    <w:rsid w:val="004D7D90"/>
    <w:rsid w:val="004E0036"/>
    <w:rsid w:val="004E48FC"/>
    <w:rsid w:val="004E6E69"/>
    <w:rsid w:val="004F1EED"/>
    <w:rsid w:val="004F64E3"/>
    <w:rsid w:val="004F680C"/>
    <w:rsid w:val="00514F45"/>
    <w:rsid w:val="00526111"/>
    <w:rsid w:val="00530B99"/>
    <w:rsid w:val="00531F8A"/>
    <w:rsid w:val="005326EE"/>
    <w:rsid w:val="00533FD7"/>
    <w:rsid w:val="00542070"/>
    <w:rsid w:val="005428FE"/>
    <w:rsid w:val="005433F0"/>
    <w:rsid w:val="00547D02"/>
    <w:rsid w:val="00555105"/>
    <w:rsid w:val="00555164"/>
    <w:rsid w:val="00557EEF"/>
    <w:rsid w:val="005634CF"/>
    <w:rsid w:val="00565B2C"/>
    <w:rsid w:val="00565E21"/>
    <w:rsid w:val="0056631C"/>
    <w:rsid w:val="00570CE0"/>
    <w:rsid w:val="00571D5D"/>
    <w:rsid w:val="00572E31"/>
    <w:rsid w:val="00582AF7"/>
    <w:rsid w:val="00585F4B"/>
    <w:rsid w:val="00593BF3"/>
    <w:rsid w:val="00595924"/>
    <w:rsid w:val="00596F30"/>
    <w:rsid w:val="005A6BD8"/>
    <w:rsid w:val="005A7028"/>
    <w:rsid w:val="005B267A"/>
    <w:rsid w:val="005B7EB2"/>
    <w:rsid w:val="005C2323"/>
    <w:rsid w:val="005C367C"/>
    <w:rsid w:val="005C4334"/>
    <w:rsid w:val="005C6779"/>
    <w:rsid w:val="005D113C"/>
    <w:rsid w:val="005D17A8"/>
    <w:rsid w:val="005D3D6A"/>
    <w:rsid w:val="005D5BCA"/>
    <w:rsid w:val="005E1E0B"/>
    <w:rsid w:val="005E4830"/>
    <w:rsid w:val="005F2B02"/>
    <w:rsid w:val="005F2D5B"/>
    <w:rsid w:val="005F2D88"/>
    <w:rsid w:val="005F2E6A"/>
    <w:rsid w:val="005F6EFD"/>
    <w:rsid w:val="00601A39"/>
    <w:rsid w:val="00601BA9"/>
    <w:rsid w:val="0060691E"/>
    <w:rsid w:val="00606A66"/>
    <w:rsid w:val="00607244"/>
    <w:rsid w:val="00611E8C"/>
    <w:rsid w:val="00612121"/>
    <w:rsid w:val="00613AED"/>
    <w:rsid w:val="00615500"/>
    <w:rsid w:val="006331F0"/>
    <w:rsid w:val="00633A0E"/>
    <w:rsid w:val="00633C44"/>
    <w:rsid w:val="0064023B"/>
    <w:rsid w:val="006421FF"/>
    <w:rsid w:val="006442B6"/>
    <w:rsid w:val="00650CBC"/>
    <w:rsid w:val="00650E75"/>
    <w:rsid w:val="00653F09"/>
    <w:rsid w:val="00655E9B"/>
    <w:rsid w:val="00656E88"/>
    <w:rsid w:val="0066137C"/>
    <w:rsid w:val="00662EDF"/>
    <w:rsid w:val="00664053"/>
    <w:rsid w:val="00667AAE"/>
    <w:rsid w:val="006711DB"/>
    <w:rsid w:val="00672AD8"/>
    <w:rsid w:val="006814C7"/>
    <w:rsid w:val="00681554"/>
    <w:rsid w:val="0068223D"/>
    <w:rsid w:val="006838CB"/>
    <w:rsid w:val="00691266"/>
    <w:rsid w:val="00697224"/>
    <w:rsid w:val="00697D3C"/>
    <w:rsid w:val="006A4DB5"/>
    <w:rsid w:val="006B317B"/>
    <w:rsid w:val="006B5DDB"/>
    <w:rsid w:val="006B607A"/>
    <w:rsid w:val="006B722F"/>
    <w:rsid w:val="006C003D"/>
    <w:rsid w:val="006C1A9E"/>
    <w:rsid w:val="006C4AA9"/>
    <w:rsid w:val="006C756C"/>
    <w:rsid w:val="006D56C2"/>
    <w:rsid w:val="006E3E84"/>
    <w:rsid w:val="006F17B3"/>
    <w:rsid w:val="006F3E23"/>
    <w:rsid w:val="006F5E8D"/>
    <w:rsid w:val="006F6CC7"/>
    <w:rsid w:val="007018A6"/>
    <w:rsid w:val="007018B2"/>
    <w:rsid w:val="00701BF7"/>
    <w:rsid w:val="00702741"/>
    <w:rsid w:val="00702FA0"/>
    <w:rsid w:val="00705C9E"/>
    <w:rsid w:val="00706B58"/>
    <w:rsid w:val="007109F4"/>
    <w:rsid w:val="00714BB5"/>
    <w:rsid w:val="00714BBE"/>
    <w:rsid w:val="007232C6"/>
    <w:rsid w:val="0072582A"/>
    <w:rsid w:val="00725E6B"/>
    <w:rsid w:val="00737158"/>
    <w:rsid w:val="00737BE6"/>
    <w:rsid w:val="00741E00"/>
    <w:rsid w:val="00745532"/>
    <w:rsid w:val="007469C8"/>
    <w:rsid w:val="00750B1D"/>
    <w:rsid w:val="00751C6B"/>
    <w:rsid w:val="00752F00"/>
    <w:rsid w:val="00753D83"/>
    <w:rsid w:val="00754823"/>
    <w:rsid w:val="00756D0F"/>
    <w:rsid w:val="00757422"/>
    <w:rsid w:val="00757907"/>
    <w:rsid w:val="00757A08"/>
    <w:rsid w:val="007611A6"/>
    <w:rsid w:val="007657A0"/>
    <w:rsid w:val="00767AFA"/>
    <w:rsid w:val="00770FDB"/>
    <w:rsid w:val="00773D4F"/>
    <w:rsid w:val="00774D9F"/>
    <w:rsid w:val="0077617E"/>
    <w:rsid w:val="00782AE7"/>
    <w:rsid w:val="00785856"/>
    <w:rsid w:val="00790E4F"/>
    <w:rsid w:val="007921C0"/>
    <w:rsid w:val="00795D11"/>
    <w:rsid w:val="00796A82"/>
    <w:rsid w:val="007A1FB6"/>
    <w:rsid w:val="007A210B"/>
    <w:rsid w:val="007A49F7"/>
    <w:rsid w:val="007A76EC"/>
    <w:rsid w:val="007C1E39"/>
    <w:rsid w:val="007C3E4C"/>
    <w:rsid w:val="007C7949"/>
    <w:rsid w:val="007D3A89"/>
    <w:rsid w:val="007E1092"/>
    <w:rsid w:val="007E5BC7"/>
    <w:rsid w:val="007F1208"/>
    <w:rsid w:val="007F179C"/>
    <w:rsid w:val="007F246F"/>
    <w:rsid w:val="007F3B7B"/>
    <w:rsid w:val="007F5C3A"/>
    <w:rsid w:val="00802668"/>
    <w:rsid w:val="00805302"/>
    <w:rsid w:val="00805AB6"/>
    <w:rsid w:val="00817960"/>
    <w:rsid w:val="00820BD5"/>
    <w:rsid w:val="00821263"/>
    <w:rsid w:val="008218C0"/>
    <w:rsid w:val="00822C0B"/>
    <w:rsid w:val="008249A5"/>
    <w:rsid w:val="00825663"/>
    <w:rsid w:val="00825BFD"/>
    <w:rsid w:val="00845B03"/>
    <w:rsid w:val="00847157"/>
    <w:rsid w:val="00850C58"/>
    <w:rsid w:val="00854BE0"/>
    <w:rsid w:val="008557D0"/>
    <w:rsid w:val="00855C37"/>
    <w:rsid w:val="0085728E"/>
    <w:rsid w:val="00861028"/>
    <w:rsid w:val="00863187"/>
    <w:rsid w:val="00864270"/>
    <w:rsid w:val="00871078"/>
    <w:rsid w:val="00872563"/>
    <w:rsid w:val="00872E87"/>
    <w:rsid w:val="00875A10"/>
    <w:rsid w:val="00880E56"/>
    <w:rsid w:val="00891045"/>
    <w:rsid w:val="008920D8"/>
    <w:rsid w:val="00895DB0"/>
    <w:rsid w:val="0089796E"/>
    <w:rsid w:val="008A07D8"/>
    <w:rsid w:val="008A0B5C"/>
    <w:rsid w:val="008A47B2"/>
    <w:rsid w:val="008A5035"/>
    <w:rsid w:val="008A56B3"/>
    <w:rsid w:val="008A7804"/>
    <w:rsid w:val="008B4527"/>
    <w:rsid w:val="008B66A0"/>
    <w:rsid w:val="008C3D80"/>
    <w:rsid w:val="008C4EF8"/>
    <w:rsid w:val="008C54BE"/>
    <w:rsid w:val="008D04C3"/>
    <w:rsid w:val="008D0C62"/>
    <w:rsid w:val="008D4884"/>
    <w:rsid w:val="008D5622"/>
    <w:rsid w:val="008D5D3F"/>
    <w:rsid w:val="008D65A4"/>
    <w:rsid w:val="008D65AC"/>
    <w:rsid w:val="008E02F7"/>
    <w:rsid w:val="008E0467"/>
    <w:rsid w:val="008E6430"/>
    <w:rsid w:val="008E78E4"/>
    <w:rsid w:val="008F0F4C"/>
    <w:rsid w:val="008F13B1"/>
    <w:rsid w:val="008F7946"/>
    <w:rsid w:val="00907B3D"/>
    <w:rsid w:val="00907E64"/>
    <w:rsid w:val="009154B9"/>
    <w:rsid w:val="00917ED2"/>
    <w:rsid w:val="00925395"/>
    <w:rsid w:val="009254DD"/>
    <w:rsid w:val="009275E3"/>
    <w:rsid w:val="00927FA4"/>
    <w:rsid w:val="00935DEC"/>
    <w:rsid w:val="00941BE6"/>
    <w:rsid w:val="00942053"/>
    <w:rsid w:val="00960A02"/>
    <w:rsid w:val="00963233"/>
    <w:rsid w:val="00963277"/>
    <w:rsid w:val="009676CE"/>
    <w:rsid w:val="00967854"/>
    <w:rsid w:val="00973994"/>
    <w:rsid w:val="00975C35"/>
    <w:rsid w:val="0098346F"/>
    <w:rsid w:val="0098430D"/>
    <w:rsid w:val="00987A6E"/>
    <w:rsid w:val="00990F47"/>
    <w:rsid w:val="00992B87"/>
    <w:rsid w:val="009938CE"/>
    <w:rsid w:val="009952E5"/>
    <w:rsid w:val="00997D20"/>
    <w:rsid w:val="009A160D"/>
    <w:rsid w:val="009A3475"/>
    <w:rsid w:val="009A6747"/>
    <w:rsid w:val="009B35EF"/>
    <w:rsid w:val="009B47CC"/>
    <w:rsid w:val="009C50FB"/>
    <w:rsid w:val="009C7E39"/>
    <w:rsid w:val="009D2282"/>
    <w:rsid w:val="009D4376"/>
    <w:rsid w:val="009E05B6"/>
    <w:rsid w:val="009E4676"/>
    <w:rsid w:val="009E5CE9"/>
    <w:rsid w:val="009E7FEA"/>
    <w:rsid w:val="009F153D"/>
    <w:rsid w:val="009F5296"/>
    <w:rsid w:val="00A0057C"/>
    <w:rsid w:val="00A022B6"/>
    <w:rsid w:val="00A02914"/>
    <w:rsid w:val="00A032B7"/>
    <w:rsid w:val="00A105D8"/>
    <w:rsid w:val="00A12D52"/>
    <w:rsid w:val="00A16F32"/>
    <w:rsid w:val="00A23186"/>
    <w:rsid w:val="00A23D4B"/>
    <w:rsid w:val="00A24E72"/>
    <w:rsid w:val="00A33DBE"/>
    <w:rsid w:val="00A36C7E"/>
    <w:rsid w:val="00A424C5"/>
    <w:rsid w:val="00A43DDE"/>
    <w:rsid w:val="00A4540F"/>
    <w:rsid w:val="00A477DE"/>
    <w:rsid w:val="00A47A4B"/>
    <w:rsid w:val="00A52F02"/>
    <w:rsid w:val="00A54A56"/>
    <w:rsid w:val="00A56DA0"/>
    <w:rsid w:val="00A570A5"/>
    <w:rsid w:val="00A60733"/>
    <w:rsid w:val="00A656AB"/>
    <w:rsid w:val="00A67406"/>
    <w:rsid w:val="00A72228"/>
    <w:rsid w:val="00A75D55"/>
    <w:rsid w:val="00A769DA"/>
    <w:rsid w:val="00A833FA"/>
    <w:rsid w:val="00A83BB6"/>
    <w:rsid w:val="00A87700"/>
    <w:rsid w:val="00A92CE7"/>
    <w:rsid w:val="00A9351C"/>
    <w:rsid w:val="00A940F2"/>
    <w:rsid w:val="00A970FC"/>
    <w:rsid w:val="00AA2B63"/>
    <w:rsid w:val="00AA49D1"/>
    <w:rsid w:val="00AA630D"/>
    <w:rsid w:val="00AA799F"/>
    <w:rsid w:val="00AB100C"/>
    <w:rsid w:val="00AB7F1E"/>
    <w:rsid w:val="00AC0E5C"/>
    <w:rsid w:val="00AC290C"/>
    <w:rsid w:val="00AC538D"/>
    <w:rsid w:val="00AD0A68"/>
    <w:rsid w:val="00AD2795"/>
    <w:rsid w:val="00AD64FC"/>
    <w:rsid w:val="00AE219A"/>
    <w:rsid w:val="00AF0A2C"/>
    <w:rsid w:val="00AF2285"/>
    <w:rsid w:val="00AF51DE"/>
    <w:rsid w:val="00AF5325"/>
    <w:rsid w:val="00AF6D51"/>
    <w:rsid w:val="00B02015"/>
    <w:rsid w:val="00B06D89"/>
    <w:rsid w:val="00B07E06"/>
    <w:rsid w:val="00B11CF9"/>
    <w:rsid w:val="00B12B33"/>
    <w:rsid w:val="00B23FE7"/>
    <w:rsid w:val="00B24897"/>
    <w:rsid w:val="00B26DC8"/>
    <w:rsid w:val="00B30897"/>
    <w:rsid w:val="00B31248"/>
    <w:rsid w:val="00B454C4"/>
    <w:rsid w:val="00B5193D"/>
    <w:rsid w:val="00B53FCD"/>
    <w:rsid w:val="00B57B8F"/>
    <w:rsid w:val="00B6307F"/>
    <w:rsid w:val="00B7007F"/>
    <w:rsid w:val="00B716D6"/>
    <w:rsid w:val="00B735D0"/>
    <w:rsid w:val="00B75858"/>
    <w:rsid w:val="00B80F61"/>
    <w:rsid w:val="00B81A16"/>
    <w:rsid w:val="00B826FA"/>
    <w:rsid w:val="00B83026"/>
    <w:rsid w:val="00B86983"/>
    <w:rsid w:val="00B86CCE"/>
    <w:rsid w:val="00B94386"/>
    <w:rsid w:val="00B94E47"/>
    <w:rsid w:val="00B964C2"/>
    <w:rsid w:val="00B97F19"/>
    <w:rsid w:val="00BA0BC8"/>
    <w:rsid w:val="00BA1DFC"/>
    <w:rsid w:val="00BA2A9C"/>
    <w:rsid w:val="00BB1D87"/>
    <w:rsid w:val="00BB2031"/>
    <w:rsid w:val="00BB2121"/>
    <w:rsid w:val="00BC0DC9"/>
    <w:rsid w:val="00BC2D3E"/>
    <w:rsid w:val="00BC7261"/>
    <w:rsid w:val="00BD48B8"/>
    <w:rsid w:val="00BD7DF3"/>
    <w:rsid w:val="00BE1320"/>
    <w:rsid w:val="00BE3295"/>
    <w:rsid w:val="00BE3CBE"/>
    <w:rsid w:val="00BE47F2"/>
    <w:rsid w:val="00BE4E3D"/>
    <w:rsid w:val="00BE69B7"/>
    <w:rsid w:val="00BE6E7B"/>
    <w:rsid w:val="00BF2D33"/>
    <w:rsid w:val="00BF3D11"/>
    <w:rsid w:val="00BF4A84"/>
    <w:rsid w:val="00BF5721"/>
    <w:rsid w:val="00C00BF4"/>
    <w:rsid w:val="00C01C85"/>
    <w:rsid w:val="00C06CED"/>
    <w:rsid w:val="00C12633"/>
    <w:rsid w:val="00C12E55"/>
    <w:rsid w:val="00C15626"/>
    <w:rsid w:val="00C2085F"/>
    <w:rsid w:val="00C23A6F"/>
    <w:rsid w:val="00C244A7"/>
    <w:rsid w:val="00C24942"/>
    <w:rsid w:val="00C3318E"/>
    <w:rsid w:val="00C3351B"/>
    <w:rsid w:val="00C364DA"/>
    <w:rsid w:val="00C4053F"/>
    <w:rsid w:val="00C44248"/>
    <w:rsid w:val="00C46041"/>
    <w:rsid w:val="00C473E5"/>
    <w:rsid w:val="00C47484"/>
    <w:rsid w:val="00C47D82"/>
    <w:rsid w:val="00C54EA2"/>
    <w:rsid w:val="00C56DAE"/>
    <w:rsid w:val="00C57908"/>
    <w:rsid w:val="00C624AE"/>
    <w:rsid w:val="00C66E68"/>
    <w:rsid w:val="00C71678"/>
    <w:rsid w:val="00C7412E"/>
    <w:rsid w:val="00C75001"/>
    <w:rsid w:val="00C76B81"/>
    <w:rsid w:val="00C77548"/>
    <w:rsid w:val="00C82C47"/>
    <w:rsid w:val="00C842EB"/>
    <w:rsid w:val="00C867AC"/>
    <w:rsid w:val="00C8711D"/>
    <w:rsid w:val="00C92FB4"/>
    <w:rsid w:val="00CA1FD3"/>
    <w:rsid w:val="00CA21D5"/>
    <w:rsid w:val="00CA4A0E"/>
    <w:rsid w:val="00CB0B09"/>
    <w:rsid w:val="00CC54B0"/>
    <w:rsid w:val="00CD3712"/>
    <w:rsid w:val="00CE2C83"/>
    <w:rsid w:val="00CE5D62"/>
    <w:rsid w:val="00CF22AF"/>
    <w:rsid w:val="00CF459B"/>
    <w:rsid w:val="00CF59C6"/>
    <w:rsid w:val="00CF7024"/>
    <w:rsid w:val="00CF7B22"/>
    <w:rsid w:val="00D012D5"/>
    <w:rsid w:val="00D02914"/>
    <w:rsid w:val="00D055B9"/>
    <w:rsid w:val="00D069E1"/>
    <w:rsid w:val="00D074E2"/>
    <w:rsid w:val="00D138FE"/>
    <w:rsid w:val="00D17E05"/>
    <w:rsid w:val="00D20204"/>
    <w:rsid w:val="00D20715"/>
    <w:rsid w:val="00D21C72"/>
    <w:rsid w:val="00D248CF"/>
    <w:rsid w:val="00D25E5F"/>
    <w:rsid w:val="00D260D6"/>
    <w:rsid w:val="00D30F63"/>
    <w:rsid w:val="00D36F41"/>
    <w:rsid w:val="00D44989"/>
    <w:rsid w:val="00D4540C"/>
    <w:rsid w:val="00D46EBB"/>
    <w:rsid w:val="00D51D4D"/>
    <w:rsid w:val="00D5701D"/>
    <w:rsid w:val="00D570D4"/>
    <w:rsid w:val="00D60202"/>
    <w:rsid w:val="00D658E9"/>
    <w:rsid w:val="00D72E9B"/>
    <w:rsid w:val="00D77218"/>
    <w:rsid w:val="00D82945"/>
    <w:rsid w:val="00D83693"/>
    <w:rsid w:val="00D83A4A"/>
    <w:rsid w:val="00D841B0"/>
    <w:rsid w:val="00D871BA"/>
    <w:rsid w:val="00D87C73"/>
    <w:rsid w:val="00D9118C"/>
    <w:rsid w:val="00DA4699"/>
    <w:rsid w:val="00DA5337"/>
    <w:rsid w:val="00DA7B1B"/>
    <w:rsid w:val="00DB4F4A"/>
    <w:rsid w:val="00DB4F59"/>
    <w:rsid w:val="00DC2CAE"/>
    <w:rsid w:val="00DC2F73"/>
    <w:rsid w:val="00DC44B0"/>
    <w:rsid w:val="00DC50DE"/>
    <w:rsid w:val="00DD3E4B"/>
    <w:rsid w:val="00DE07CD"/>
    <w:rsid w:val="00DF637D"/>
    <w:rsid w:val="00E0018E"/>
    <w:rsid w:val="00E01B9A"/>
    <w:rsid w:val="00E01C96"/>
    <w:rsid w:val="00E06A7B"/>
    <w:rsid w:val="00E079BB"/>
    <w:rsid w:val="00E1249A"/>
    <w:rsid w:val="00E15598"/>
    <w:rsid w:val="00E2013B"/>
    <w:rsid w:val="00E22573"/>
    <w:rsid w:val="00E22BC0"/>
    <w:rsid w:val="00E24AE9"/>
    <w:rsid w:val="00E316B6"/>
    <w:rsid w:val="00E31EDC"/>
    <w:rsid w:val="00E3388E"/>
    <w:rsid w:val="00E42210"/>
    <w:rsid w:val="00E433F3"/>
    <w:rsid w:val="00E44C8B"/>
    <w:rsid w:val="00E466F0"/>
    <w:rsid w:val="00E5021D"/>
    <w:rsid w:val="00E50CDD"/>
    <w:rsid w:val="00E50FEB"/>
    <w:rsid w:val="00E52B09"/>
    <w:rsid w:val="00E543FD"/>
    <w:rsid w:val="00E57720"/>
    <w:rsid w:val="00E57D42"/>
    <w:rsid w:val="00E624CC"/>
    <w:rsid w:val="00E6478E"/>
    <w:rsid w:val="00E64C52"/>
    <w:rsid w:val="00E7125E"/>
    <w:rsid w:val="00E757B2"/>
    <w:rsid w:val="00E80275"/>
    <w:rsid w:val="00E80E9C"/>
    <w:rsid w:val="00E928BA"/>
    <w:rsid w:val="00EA60D4"/>
    <w:rsid w:val="00EA6974"/>
    <w:rsid w:val="00EB2345"/>
    <w:rsid w:val="00EB3958"/>
    <w:rsid w:val="00EB66BA"/>
    <w:rsid w:val="00EB69EC"/>
    <w:rsid w:val="00EC3B61"/>
    <w:rsid w:val="00EC427C"/>
    <w:rsid w:val="00EC5869"/>
    <w:rsid w:val="00EC5933"/>
    <w:rsid w:val="00EC5965"/>
    <w:rsid w:val="00ED1815"/>
    <w:rsid w:val="00ED32F9"/>
    <w:rsid w:val="00ED3C82"/>
    <w:rsid w:val="00ED4279"/>
    <w:rsid w:val="00ED5207"/>
    <w:rsid w:val="00EE41C6"/>
    <w:rsid w:val="00EE42D8"/>
    <w:rsid w:val="00EE7A59"/>
    <w:rsid w:val="00EF3B76"/>
    <w:rsid w:val="00EF403A"/>
    <w:rsid w:val="00EF5C61"/>
    <w:rsid w:val="00EF7CEB"/>
    <w:rsid w:val="00F02503"/>
    <w:rsid w:val="00F03DAD"/>
    <w:rsid w:val="00F03EEE"/>
    <w:rsid w:val="00F04679"/>
    <w:rsid w:val="00F04858"/>
    <w:rsid w:val="00F04B45"/>
    <w:rsid w:val="00F05442"/>
    <w:rsid w:val="00F12C4B"/>
    <w:rsid w:val="00F17FFB"/>
    <w:rsid w:val="00F2157B"/>
    <w:rsid w:val="00F25972"/>
    <w:rsid w:val="00F41A0E"/>
    <w:rsid w:val="00F44B26"/>
    <w:rsid w:val="00F4551F"/>
    <w:rsid w:val="00F510C9"/>
    <w:rsid w:val="00F53CDC"/>
    <w:rsid w:val="00F5404A"/>
    <w:rsid w:val="00F57122"/>
    <w:rsid w:val="00F57528"/>
    <w:rsid w:val="00F60F25"/>
    <w:rsid w:val="00F61F8D"/>
    <w:rsid w:val="00F6266B"/>
    <w:rsid w:val="00F654B4"/>
    <w:rsid w:val="00F6743A"/>
    <w:rsid w:val="00F70354"/>
    <w:rsid w:val="00F7054C"/>
    <w:rsid w:val="00F72B30"/>
    <w:rsid w:val="00F7667C"/>
    <w:rsid w:val="00F817AF"/>
    <w:rsid w:val="00F86CF4"/>
    <w:rsid w:val="00F876A5"/>
    <w:rsid w:val="00F92712"/>
    <w:rsid w:val="00F93AB5"/>
    <w:rsid w:val="00F942B7"/>
    <w:rsid w:val="00F95344"/>
    <w:rsid w:val="00F973B4"/>
    <w:rsid w:val="00FA308B"/>
    <w:rsid w:val="00FA403A"/>
    <w:rsid w:val="00FA4377"/>
    <w:rsid w:val="00FA6D43"/>
    <w:rsid w:val="00FA76E4"/>
    <w:rsid w:val="00FB079A"/>
    <w:rsid w:val="00FB0967"/>
    <w:rsid w:val="00FB4A25"/>
    <w:rsid w:val="00FB5703"/>
    <w:rsid w:val="00FB58A0"/>
    <w:rsid w:val="00FB5B99"/>
    <w:rsid w:val="00FC04C0"/>
    <w:rsid w:val="00FC3B5B"/>
    <w:rsid w:val="00FC3E27"/>
    <w:rsid w:val="00FC5E82"/>
    <w:rsid w:val="00FD29B3"/>
    <w:rsid w:val="00FD4E86"/>
    <w:rsid w:val="00FD63AD"/>
    <w:rsid w:val="00FE0257"/>
    <w:rsid w:val="00FE0727"/>
    <w:rsid w:val="00FE275C"/>
    <w:rsid w:val="00FE2B13"/>
    <w:rsid w:val="00FF39AB"/>
    <w:rsid w:val="00FF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uiPriority w:val="99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E6474-AA60-450D-9B2A-4AD961BAC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17</Pages>
  <Words>6940</Words>
  <Characters>41646</Characters>
  <Application>Microsoft Office Word</Application>
  <DocSecurity>0</DocSecurity>
  <Lines>347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48490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pluzyczka.daniel</cp:lastModifiedBy>
  <cp:revision>71</cp:revision>
  <cp:lastPrinted>2011-09-05T12:48:00Z</cp:lastPrinted>
  <dcterms:created xsi:type="dcterms:W3CDTF">2011-06-27T14:11:00Z</dcterms:created>
  <dcterms:modified xsi:type="dcterms:W3CDTF">2011-09-09T08:41:00Z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996311850</vt:i4>
  </property>
  <property fmtid="{D5CDD505-2E9C-101B-9397-08002B2CF9AE}" pid="3" name="_EmailSubject">
    <vt:lpwstr>załączniki</vt:lpwstr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-831681379</vt:i4>
  </property>
  <property fmtid="{D5CDD505-2E9C-101B-9397-08002B2CF9AE}" pid="7" name="_ReviewingToolsShownOnce">
    <vt:lpwstr/>
  </property>
</Properties>
</file>